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6A" w:rsidRDefault="009B476A" w:rsidP="009F699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color w:val="404040"/>
          <w:sz w:val="28"/>
          <w:szCs w:val="28"/>
          <w:lang w:val="en-US" w:eastAsia="ru-RU"/>
        </w:rPr>
      </w:pPr>
    </w:p>
    <w:p w:rsidR="00937A02" w:rsidRPr="009B476A" w:rsidRDefault="00937A02" w:rsidP="009F69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ФГДС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Не разрешено принимать пищу за 8-9 часов до диагностики.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Если процедура утренняя, допустим легкий ужин (за 3-4 часа до сна) накануне.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Если исследование во второй половине дн</w:t>
      </w:r>
      <w:r w:rsidR="009B476A"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я, допустим легкий, ранний (до 7</w:t>
      </w: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утра) завтрак.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Перед диагностикой не принимать лекарственные препараты </w:t>
      </w:r>
      <w:proofErr w:type="gramStart"/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</w:t>
      </w:r>
      <w:proofErr w:type="gramEnd"/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внутрь.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Запрещено употреблять накануне алкогольные напитки.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Необходимо соблюдать несколько дней диету.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Запрещено курить за 2-3 часа перед диагностикой.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Запрещено жевать за 3-4 часа жевательную резинку.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Необходимо снять перед процедурой зубные протезы, при их наличии.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Одежда должна быть удобной, чтобы можно было ее расстегнуть.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Нежелательно пользоваться парфюмерией.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Важно настроить себя положительно и постараться не волноваться.</w:t>
      </w:r>
    </w:p>
    <w:p w:rsidR="009F699C" w:rsidRPr="009B476A" w:rsidRDefault="009F699C" w:rsidP="009F69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Нужно сообщить врачу, который проводит процедуру, о приеме лекарственных средств, наличии хронических заболеваний и аллергии.</w:t>
      </w:r>
    </w:p>
    <w:p w:rsidR="009F699C" w:rsidRPr="009B476A" w:rsidRDefault="009F699C" w:rsidP="009F699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 собой на исследование стоит взять направление, амбулаторную карточку, результаты предыдущих диагностик. Нужна с собой пеленка или полотенце, а также бахилы на ноги. </w:t>
      </w:r>
      <w:bookmarkStart w:id="0" w:name="_GoBack"/>
      <w:bookmarkEnd w:id="0"/>
    </w:p>
    <w:p w:rsidR="009F699C" w:rsidRPr="009B476A" w:rsidRDefault="00937A02" w:rsidP="009F699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ФКС</w:t>
      </w:r>
      <w:r w:rsidR="00D52124" w:rsidRPr="009B476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/</w:t>
      </w:r>
      <w:proofErr w:type="spellStart"/>
      <w:r w:rsidR="00D52124" w:rsidRPr="009B476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ректороманоскопия</w:t>
      </w:r>
      <w:proofErr w:type="spellEnd"/>
    </w:p>
    <w:p w:rsidR="009F699C" w:rsidRPr="009B476A" w:rsidRDefault="009F699C" w:rsidP="00D52124">
      <w:pPr>
        <w:rPr>
          <w:rFonts w:ascii="Times New Roman" w:hAnsi="Times New Roman" w:cs="Times New Roman"/>
          <w:color w:val="404040"/>
          <w:sz w:val="24"/>
          <w:szCs w:val="24"/>
        </w:rPr>
      </w:pPr>
      <w:r w:rsidRPr="009B476A">
        <w:rPr>
          <w:rFonts w:ascii="Times New Roman" w:hAnsi="Times New Roman" w:cs="Times New Roman"/>
          <w:color w:val="404040"/>
          <w:sz w:val="24"/>
          <w:szCs w:val="24"/>
        </w:rPr>
        <w:t>Основное требование при подготовке к ФКС — тщательное очищение кишечника. Оно проводится в домашних условиях накануне дня исследован</w:t>
      </w:r>
      <w:r w:rsidR="00D52124" w:rsidRPr="009B476A">
        <w:rPr>
          <w:rFonts w:ascii="Times New Roman" w:hAnsi="Times New Roman" w:cs="Times New Roman"/>
          <w:color w:val="404040"/>
          <w:sz w:val="24"/>
          <w:szCs w:val="24"/>
        </w:rPr>
        <w:t>ия.</w:t>
      </w:r>
    </w:p>
    <w:p w:rsidR="00937A02" w:rsidRPr="009B476A" w:rsidRDefault="002519C7" w:rsidP="00937A02">
      <w:pPr>
        <w:pStyle w:val="3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B476A">
        <w:rPr>
          <w:rFonts w:ascii="Times New Roman" w:hAnsi="Times New Roman" w:cs="Times New Roman"/>
          <w:color w:val="404040"/>
          <w:sz w:val="24"/>
          <w:szCs w:val="24"/>
        </w:rPr>
        <w:t>П</w:t>
      </w:r>
      <w:proofErr w:type="spellStart"/>
      <w:r w:rsidRPr="009B476A">
        <w:rPr>
          <w:rFonts w:ascii="Times New Roman" w:hAnsi="Times New Roman" w:cs="Times New Roman"/>
          <w:color w:val="404040"/>
          <w:sz w:val="24"/>
          <w:szCs w:val="24"/>
        </w:rPr>
        <w:t>одготовкас</w:t>
      </w:r>
      <w:proofErr w:type="spellEnd"/>
      <w:r w:rsidRPr="009B476A">
        <w:rPr>
          <w:rFonts w:ascii="Times New Roman" w:hAnsi="Times New Roman" w:cs="Times New Roman"/>
          <w:color w:val="404040"/>
          <w:sz w:val="24"/>
          <w:szCs w:val="24"/>
        </w:rPr>
        <w:t xml:space="preserve"> «</w:t>
      </w:r>
      <w:proofErr w:type="spellStart"/>
      <w:r w:rsidR="00937A02" w:rsidRPr="009B476A">
        <w:rPr>
          <w:rFonts w:ascii="Times New Roman" w:hAnsi="Times New Roman" w:cs="Times New Roman"/>
          <w:sz w:val="24"/>
          <w:szCs w:val="24"/>
        </w:rPr>
        <w:t>Фортранс</w:t>
      </w:r>
      <w:proofErr w:type="spellEnd"/>
      <w:r w:rsidRPr="009B476A">
        <w:rPr>
          <w:rFonts w:ascii="Times New Roman" w:hAnsi="Times New Roman" w:cs="Times New Roman"/>
          <w:sz w:val="24"/>
          <w:szCs w:val="24"/>
        </w:rPr>
        <w:t>»</w:t>
      </w:r>
    </w:p>
    <w:p w:rsidR="00937A02" w:rsidRPr="009B476A" w:rsidRDefault="00937A02" w:rsidP="00937A02">
      <w:pPr>
        <w:pStyle w:val="a3"/>
        <w:shd w:val="clear" w:color="auto" w:fill="FFFFFF"/>
        <w:rPr>
          <w:color w:val="404040"/>
        </w:rPr>
      </w:pPr>
      <w:proofErr w:type="gramStart"/>
      <w:r w:rsidRPr="009B476A">
        <w:rPr>
          <w:color w:val="404040"/>
        </w:rPr>
        <w:t>Создан</w:t>
      </w:r>
      <w:proofErr w:type="gramEnd"/>
      <w:r w:rsidRPr="009B476A">
        <w:rPr>
          <w:color w:val="404040"/>
        </w:rPr>
        <w:t xml:space="preserve"> специально для подготовки пациентов к хирургическим операциям и диагностики заболеваний ЖКТ. </w:t>
      </w:r>
      <w:proofErr w:type="spellStart"/>
      <w:r w:rsidRPr="009B476A">
        <w:rPr>
          <w:color w:val="404040"/>
        </w:rPr>
        <w:t>Фортранс</w:t>
      </w:r>
      <w:proofErr w:type="spellEnd"/>
      <w:r w:rsidRPr="009B476A">
        <w:rPr>
          <w:color w:val="404040"/>
        </w:rPr>
        <w:t xml:space="preserve"> выпускается в форме порошка. Чтобы правильно подготовиться к обследованию придётся выпить много воды (1 л жидкости на 20 кг веса). Пакетик порошка разводится в литре воды. Очищение </w:t>
      </w:r>
      <w:proofErr w:type="spellStart"/>
      <w:r w:rsidRPr="009B476A">
        <w:rPr>
          <w:color w:val="404040"/>
        </w:rPr>
        <w:t>Фортрансом</w:t>
      </w:r>
      <w:proofErr w:type="spellEnd"/>
      <w:r w:rsidRPr="009B476A">
        <w:rPr>
          <w:color w:val="404040"/>
        </w:rPr>
        <w:t xml:space="preserve"> </w:t>
      </w:r>
      <w:r w:rsidR="009B476A" w:rsidRPr="009B476A">
        <w:rPr>
          <w:color w:val="404040"/>
        </w:rPr>
        <w:t>можно проводить двумя способами</w:t>
      </w:r>
      <w:r w:rsidR="009B476A">
        <w:rPr>
          <w:color w:val="404040"/>
        </w:rPr>
        <w:t xml:space="preserve">, </w:t>
      </w:r>
      <w:r w:rsidR="009B476A" w:rsidRPr="009B476A">
        <w:rPr>
          <w:color w:val="404040"/>
        </w:rPr>
        <w:t xml:space="preserve"> как в инструкции.</w:t>
      </w:r>
    </w:p>
    <w:p w:rsidR="00937A02" w:rsidRDefault="00D52124" w:rsidP="009B476A">
      <w:pPr>
        <w:pStyle w:val="a3"/>
        <w:shd w:val="clear" w:color="auto" w:fill="FFFFFF"/>
        <w:rPr>
          <w:color w:val="404040"/>
        </w:rPr>
      </w:pPr>
      <w:r w:rsidRPr="009B476A">
        <w:rPr>
          <w:color w:val="404040"/>
        </w:rPr>
        <w:t>В</w:t>
      </w:r>
      <w:r w:rsidR="00937A02" w:rsidRPr="009B476A">
        <w:rPr>
          <w:color w:val="404040"/>
        </w:rPr>
        <w:t xml:space="preserve">ам нужно выпить 4 литра раствора. Делите его на две одинаковые порции. Одну принимаете вечером накануне </w:t>
      </w:r>
      <w:proofErr w:type="spellStart"/>
      <w:r w:rsidR="00937A02" w:rsidRPr="009B476A">
        <w:rPr>
          <w:color w:val="404040"/>
        </w:rPr>
        <w:t>колоноскопии</w:t>
      </w:r>
      <w:proofErr w:type="spellEnd"/>
      <w:r w:rsidR="00937A02" w:rsidRPr="009B476A">
        <w:rPr>
          <w:color w:val="404040"/>
        </w:rPr>
        <w:t>, вторую — утром, но не позднее, чем за 3 часа до процедуры.</w:t>
      </w:r>
      <w:r w:rsidR="009B476A">
        <w:rPr>
          <w:color w:val="404040"/>
        </w:rPr>
        <w:t xml:space="preserve"> Ежечасно выпивать по 1 стакану раствора.</w:t>
      </w:r>
      <w:r w:rsidR="00937A02" w:rsidRPr="009B476A">
        <w:rPr>
          <w:color w:val="404040"/>
        </w:rPr>
        <w:br/>
      </w:r>
    </w:p>
    <w:p w:rsidR="009B476A" w:rsidRDefault="009B476A" w:rsidP="009B476A">
      <w:pPr>
        <w:pStyle w:val="a3"/>
        <w:shd w:val="clear" w:color="auto" w:fill="FFFFFF"/>
        <w:rPr>
          <w:color w:val="404040"/>
        </w:rPr>
      </w:pPr>
    </w:p>
    <w:p w:rsidR="009B476A" w:rsidRDefault="009B476A" w:rsidP="009B476A">
      <w:pPr>
        <w:pStyle w:val="a3"/>
        <w:shd w:val="clear" w:color="auto" w:fill="FFFFFF"/>
        <w:rPr>
          <w:color w:val="404040"/>
        </w:rPr>
      </w:pPr>
    </w:p>
    <w:p w:rsidR="009B476A" w:rsidRDefault="009B476A" w:rsidP="009B476A">
      <w:pPr>
        <w:pStyle w:val="a3"/>
        <w:shd w:val="clear" w:color="auto" w:fill="FFFFFF"/>
        <w:rPr>
          <w:color w:val="404040"/>
        </w:rPr>
      </w:pPr>
    </w:p>
    <w:p w:rsidR="009B476A" w:rsidRDefault="009B476A" w:rsidP="009B476A">
      <w:pPr>
        <w:pStyle w:val="a3"/>
        <w:shd w:val="clear" w:color="auto" w:fill="FFFFFF"/>
        <w:rPr>
          <w:color w:val="404040"/>
        </w:rPr>
      </w:pPr>
    </w:p>
    <w:p w:rsidR="009B476A" w:rsidRPr="009B476A" w:rsidRDefault="009B476A" w:rsidP="009B476A">
      <w:pPr>
        <w:pStyle w:val="a3"/>
        <w:shd w:val="clear" w:color="auto" w:fill="FFFFFF"/>
        <w:rPr>
          <w:color w:val="404040"/>
        </w:rPr>
      </w:pPr>
    </w:p>
    <w:p w:rsidR="00C9645D" w:rsidRPr="009B476A" w:rsidRDefault="00C9645D" w:rsidP="00937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Style w:val="a6"/>
          <w:rFonts w:ascii="Times New Roman" w:hAnsi="Times New Roman" w:cs="Times New Roman"/>
          <w:color w:val="444444"/>
          <w:sz w:val="24"/>
          <w:szCs w:val="24"/>
        </w:rPr>
        <w:t>Подготовка к УЗИ брюшной полости</w:t>
      </w:r>
    </w:p>
    <w:p w:rsidR="00937A02" w:rsidRPr="009B476A" w:rsidRDefault="00937A02" w:rsidP="00937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За 3 дня до </w:t>
      </w:r>
      <w:r w:rsidR="00D52124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исследования исключить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из рациона черный хлеб, цельное молоко, сырые фрукты и овощи. Если Вы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страдаете повышенным газообразованием рекомендуется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вечером, накануне исследования, принять 5–6 таблеток активированного угля (разжевать и запить водой или растолочь и добавить 1/2 стакана воды и выпить). С той же целью можно принять 2–3 мерных ложки препарата "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Эспумизан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". Правильная подготовка к УЗИ брюшной полости позволяет повысить точность исследования.</w:t>
      </w:r>
    </w:p>
    <w:p w:rsidR="00937A02" w:rsidRPr="009B476A" w:rsidRDefault="00937A02" w:rsidP="00937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УЗИ органов брюшной полости проводится натощак или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прошествии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6–7 часов с момента последнего приема пищи (детям не есть 3–4 часа). Нельзя курить и жевать жвачку перед УЗИ брюшной полости, поскольку это может привести к сокращению желчного пузыря, и тем самым исказить результаты исследования.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Подготовка к исследованию мочевого пузыря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 1.5 час</w:t>
      </w:r>
      <w:r w:rsid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 до УЗИ выпить постепенно 1 литр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любой жидкость чай, вода, морс, и с полным мочевым пузырем прибыть к назначенному времени исследования. При невозможности терпеть и сильном позыве, допустимо немного опорожнить пузырь для снятия напряжении и повторно выпить немного жидкости для достижения полного наполнения мочевого пузыря к моменту исследования. В день исследования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есть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пить можно, исследование проводится не натощак.</w:t>
      </w:r>
      <w:r w:rsid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Исключить продукты, вызывающие газообразование.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УЗИ молочных желез</w:t>
      </w:r>
    </w:p>
    <w:p w:rsidR="00C9645D" w:rsidRPr="009B476A" w:rsidRDefault="009B476A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Исследование проводится на 5–7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день менструального цикла. Подготовки не требует.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УЗИ предстательной железы</w:t>
      </w:r>
    </w:p>
    <w:p w:rsidR="00C9645D" w:rsidRPr="009B476A" w:rsidRDefault="009B476A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Трансабдоминально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рансректально</w:t>
      </w:r>
      <w:proofErr w:type="spellEnd"/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утром перед обследованием опорожнить кишечник. </w:t>
      </w:r>
      <w:r w:rsidR="00D52124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Обследование проводится 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 полный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sym w:font="Symbol" w:char="F02D"/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мочевой пузырь. За 1.5 часа до иссл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едования выпить постепенно 1 литр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вод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ы </w:t>
      </w:r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 с полным мочевым пузырем прибыть к назначенному времени исследования. </w:t>
      </w:r>
      <w:proofErr w:type="gramStart"/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Есть</w:t>
      </w:r>
      <w:proofErr w:type="gramEnd"/>
      <w:r w:rsidR="00C9645D"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пить в день исследования можно, исследование проводится не натощак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УЗИ органов малого таза девочек</w:t>
      </w:r>
    </w:p>
    <w:p w:rsidR="00C9645D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Исследование проводится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трансабдоминально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на полный мочевой пузырь. За 1.5 часа до </w:t>
      </w:r>
      <w:r w:rsid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исследования выпить постепенно 0.5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–1.5 литра </w:t>
      </w:r>
      <w:r w:rsid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негазированной воды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с полным мочевым пузырем прибыть к назначенному времени исследования.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Есть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пить в день исследования можно, исследование проводится не натощак.</w:t>
      </w:r>
    </w:p>
    <w:p w:rsidR="009B476A" w:rsidRDefault="009B476A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9B476A" w:rsidRPr="009B476A" w:rsidRDefault="009B476A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УЗИ органов малого таза взрослых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Обычно исследование проводится на 5–7 день менструального цикла. Иногда день исследования определяет Ваш лечащий врач. За 1.5 часа до исследования выпить постепенно 1–1.5 литра </w:t>
      </w:r>
      <w:r w:rsid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негазированной воды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с полным мочевым пузырем прибыть к назначенному времени исследования. </w:t>
      </w:r>
      <w:proofErr w:type="gram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Есть</w:t>
      </w:r>
      <w:proofErr w:type="gram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пить в день исследования можно, исследование проводится не натощак. 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Для УЗИ беременных</w:t>
      </w: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используются два вида датчиков: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трансвагинальный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(имеет продолговатую форму, во время исследования вводится во влагалище) и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трансабдоминальный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(врач водит датчиком по животу беременной). На ранних сроках беременности, как правило, используется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трансвагинальный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датчик, а на более поздних сроках (II и III триместры) -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трансабдоминальный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Для улучшения проводимости сигнала датчики смазывают специальным прозрачным гелем, который абсолютно безопасен и легко смывается, как с кожи, так и с одежды.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Первое УЗИ беременной на сроке 11-14 недель</w:t>
      </w:r>
    </w:p>
    <w:p w:rsidR="00C9645D" w:rsidRPr="009B476A" w:rsidRDefault="00C9645D" w:rsidP="00C9645D">
      <w:pPr>
        <w:numPr>
          <w:ilvl w:val="0"/>
          <w:numId w:val="2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помогает уточнить или определить (если дата последней менструации неизвестна) срок беременности;</w:t>
      </w:r>
    </w:p>
    <w:p w:rsidR="00C9645D" w:rsidRPr="009B476A" w:rsidRDefault="00C9645D" w:rsidP="00C9645D">
      <w:pPr>
        <w:numPr>
          <w:ilvl w:val="0"/>
          <w:numId w:val="2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позволяет определить положение эмбриона в матке и количество зародышей;</w:t>
      </w:r>
    </w:p>
    <w:p w:rsidR="00C9645D" w:rsidRPr="009B476A" w:rsidRDefault="00C9645D" w:rsidP="00C9645D">
      <w:pPr>
        <w:numPr>
          <w:ilvl w:val="0"/>
          <w:numId w:val="2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позволяет судить о состоянии плаценты.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Врач оценивает строение плода, степень риска хромосомных нарушений у плода. При необходимости назначаются дополнительные исследования.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На этом сроке родители могут увидеть на мониторе маленького человечка и даже получить фото малыша на память.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</w:t>
      </w:r>
      <w:r w:rsid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торое УЗИ беременной на сроке 18</w:t>
      </w: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-22 недели включает</w:t>
      </w:r>
    </w:p>
    <w:p w:rsidR="00C9645D" w:rsidRPr="009B476A" w:rsidRDefault="00C9645D" w:rsidP="00C9645D">
      <w:pPr>
        <w:numPr>
          <w:ilvl w:val="0"/>
          <w:numId w:val="3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проведение измерений плода и изучение строения плода;</w:t>
      </w:r>
    </w:p>
    <w:p w:rsidR="00C9645D" w:rsidRPr="009B476A" w:rsidRDefault="00C9645D" w:rsidP="00C9645D">
      <w:pPr>
        <w:numPr>
          <w:ilvl w:val="0"/>
          <w:numId w:val="3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выявление признаков хромосомных болезней, пороков развития;</w:t>
      </w:r>
    </w:p>
    <w:p w:rsidR="00C9645D" w:rsidRPr="009B476A" w:rsidRDefault="00C9645D" w:rsidP="00C9645D">
      <w:pPr>
        <w:numPr>
          <w:ilvl w:val="0"/>
          <w:numId w:val="3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анализ состояния плаценты;</w:t>
      </w:r>
    </w:p>
    <w:p w:rsidR="00C9645D" w:rsidRPr="009B476A" w:rsidRDefault="00C9645D" w:rsidP="00C9645D">
      <w:pPr>
        <w:numPr>
          <w:ilvl w:val="0"/>
          <w:numId w:val="3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оценку количества вод.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 итогам обследования врач проведет сравнение с результатами первого УЗИ, чтобы выяснить соответствуют ли темпы развития малыша норме. На втором УЗИ уже можно с большой долей вероятности определить пол ребенка.</w:t>
      </w:r>
    </w:p>
    <w:p w:rsidR="00C9645D" w:rsidRPr="009B476A" w:rsidRDefault="00C9645D" w:rsidP="00C9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Третье УЗИ беременной на сроке 3</w:t>
      </w:r>
      <w:r w:rsid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0</w:t>
      </w:r>
      <w:r w:rsidRPr="009B476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-34 недели</w:t>
      </w:r>
    </w:p>
    <w:p w:rsidR="00C9645D" w:rsidRPr="009B476A" w:rsidRDefault="00C9645D" w:rsidP="00C9645D">
      <w:pPr>
        <w:numPr>
          <w:ilvl w:val="0"/>
          <w:numId w:val="4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выполняется оценка состояния плода и его положения в матке (врач определяет </w:t>
      </w:r>
      <w:proofErr w:type="spellStart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предлежание</w:t>
      </w:r>
      <w:proofErr w:type="spellEnd"/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ребенка);</w:t>
      </w:r>
    </w:p>
    <w:p w:rsidR="00C9645D" w:rsidRPr="009B476A" w:rsidRDefault="00C9645D" w:rsidP="00C9645D">
      <w:pPr>
        <w:numPr>
          <w:ilvl w:val="0"/>
          <w:numId w:val="4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оценивается положение пуповины (наличие или отсутствие обвития), состояние плаценты;</w:t>
      </w:r>
    </w:p>
    <w:p w:rsidR="00C9645D" w:rsidRPr="009B476A" w:rsidRDefault="00C9645D" w:rsidP="00C9645D">
      <w:pPr>
        <w:numPr>
          <w:ilvl w:val="0"/>
          <w:numId w:val="4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выявляются или исключаются пороки развития, которые можно определить на этом сроке внутриутробной жизни плода;</w:t>
      </w:r>
    </w:p>
    <w:p w:rsidR="00937A02" w:rsidRPr="009B476A" w:rsidRDefault="00C9645D" w:rsidP="009B476A">
      <w:pPr>
        <w:numPr>
          <w:ilvl w:val="0"/>
          <w:numId w:val="4"/>
        </w:numPr>
        <w:spacing w:before="100" w:beforeAutospacing="1" w:after="100" w:afterAutospacing="1" w:line="240" w:lineRule="auto"/>
        <w:ind w:left="337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B476A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высокой достоверностью определяется пол ребенка.</w:t>
      </w:r>
    </w:p>
    <w:sectPr w:rsidR="00937A02" w:rsidRPr="009B476A" w:rsidSect="009F699C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57FCB"/>
    <w:multiLevelType w:val="multilevel"/>
    <w:tmpl w:val="DB828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09745C"/>
    <w:multiLevelType w:val="multilevel"/>
    <w:tmpl w:val="7E169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742D2"/>
    <w:multiLevelType w:val="multilevel"/>
    <w:tmpl w:val="EF0A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B40430"/>
    <w:multiLevelType w:val="multilevel"/>
    <w:tmpl w:val="B1DE1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699C"/>
    <w:rsid w:val="0011326E"/>
    <w:rsid w:val="002519C7"/>
    <w:rsid w:val="0035006F"/>
    <w:rsid w:val="00541F12"/>
    <w:rsid w:val="006852D3"/>
    <w:rsid w:val="00937A02"/>
    <w:rsid w:val="00937D51"/>
    <w:rsid w:val="009B476A"/>
    <w:rsid w:val="009F699C"/>
    <w:rsid w:val="00AF3377"/>
    <w:rsid w:val="00BE505B"/>
    <w:rsid w:val="00C9645D"/>
    <w:rsid w:val="00D52124"/>
    <w:rsid w:val="00D53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5B"/>
  </w:style>
  <w:style w:type="paragraph" w:styleId="1">
    <w:name w:val="heading 1"/>
    <w:basedOn w:val="a"/>
    <w:link w:val="10"/>
    <w:uiPriority w:val="9"/>
    <w:qFormat/>
    <w:rsid w:val="009F699C"/>
    <w:pPr>
      <w:spacing w:before="100" w:after="100" w:line="300" w:lineRule="atLeast"/>
      <w:outlineLvl w:val="0"/>
    </w:pPr>
    <w:rPr>
      <w:rFonts w:ascii="inherit" w:eastAsia="Times New Roman" w:hAnsi="inherit" w:cs="Times New Roman"/>
      <w:b/>
      <w:bCs/>
      <w:kern w:val="36"/>
      <w:sz w:val="25"/>
      <w:szCs w:val="25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99C"/>
    <w:rPr>
      <w:rFonts w:ascii="inherit" w:eastAsia="Times New Roman" w:hAnsi="inherit" w:cs="Times New Roman"/>
      <w:b/>
      <w:bCs/>
      <w:kern w:val="36"/>
      <w:sz w:val="25"/>
      <w:szCs w:val="25"/>
      <w:lang w:eastAsia="ru-RU"/>
    </w:rPr>
  </w:style>
  <w:style w:type="paragraph" w:styleId="a3">
    <w:name w:val="Normal (Web)"/>
    <w:basedOn w:val="a"/>
    <w:uiPriority w:val="99"/>
    <w:unhideWhenUsed/>
    <w:rsid w:val="009F699C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9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37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C9645D"/>
    <w:rPr>
      <w:b/>
      <w:bCs/>
    </w:rPr>
  </w:style>
  <w:style w:type="character" w:styleId="a7">
    <w:name w:val="Emphasis"/>
    <w:basedOn w:val="a0"/>
    <w:uiPriority w:val="20"/>
    <w:qFormat/>
    <w:rsid w:val="00C9645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2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2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0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3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213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3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5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6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9157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9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1037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8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18276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4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45110">
                          <w:marLeft w:val="-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16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370795">
                                  <w:marLeft w:val="-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00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1042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5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4081">
                  <w:marLeft w:val="2650"/>
                  <w:marRight w:val="2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6</cp:revision>
  <cp:lastPrinted>2016-04-06T06:23:00Z</cp:lastPrinted>
  <dcterms:created xsi:type="dcterms:W3CDTF">2016-04-04T18:20:00Z</dcterms:created>
  <dcterms:modified xsi:type="dcterms:W3CDTF">2016-04-06T07:06:00Z</dcterms:modified>
</cp:coreProperties>
</file>