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57" w:rsidRPr="009E1510" w:rsidRDefault="000B3057" w:rsidP="009E1510">
      <w:pPr>
        <w:spacing w:after="0" w:line="9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САХАРНЫЙ ДИАБЕТ</w:t>
      </w:r>
      <w:r w:rsidRPr="009E15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2 ТИПА</w:t>
      </w:r>
    </w:p>
    <w:p w:rsidR="009E1510" w:rsidRPr="009E1510" w:rsidRDefault="009E1510" w:rsidP="009E1510">
      <w:pPr>
        <w:spacing w:after="0" w:line="90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3962217"/>
            <wp:effectExtent l="19050" t="0" r="3175" b="0"/>
            <wp:docPr id="1" name="Рисунок 1" descr="C:\Users\Marina\Desktop\Отчеты по лекциям, планам\заболевания эндокринной системы\сахарный диабет 2 ти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\Desktop\Отчеты по лекциям, планам\заболевания эндокринной системы\сахарный диабет 2 тип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Общее описание заболевания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Сахарный диабет 2 типа (СД 2) — это заболевание, которое возникает из-за нарушения процессов усвоения клетками организма сахара (глюкозы) из крови. Такое длительное патологическое состояние приводит к тому, что в крови циркулирует большое количество глюкозы. Высокий уровень сахара в крови может привести к нарушениям кровообращения, патологии нервной и иммунной систем.</w:t>
      </w: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СД 2 в первую очередь возникают две проблемы. Поджелудочная железа не вырабатывает достаточно инсулина — гормона, который регулирует поступление сахара в клетки. А клетки плохо реагируют на инсулин и поглощают меньше сахара.</w:t>
      </w: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Раньше СД 2 назывался диабетом взрослых. Действительно, СД 2 чаще встречается у пожилых людей. Однако увеличение числа детей, страдающих ожирением, привело к увеличению случаев СД 2 у молодых людей.</w:t>
      </w: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Симптомы</w:t>
      </w: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Симптомы СД 2 развиваются медленно. Фактически человек может годами жить с СД 2 и не знать об этом. Однако рано или поздно возникают следующие симптомы:</w:t>
      </w: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жажда;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частое мочеиспускание;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 голода;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непреднамеренная потеря веса;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усталость;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затуманенное зрение;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медленно заживающие язвы;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частые инфекции;</w:t>
      </w:r>
    </w:p>
    <w:p w:rsidR="000B3057" w:rsidRP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ощущение онемения или покалывания в руках или ногах;</w:t>
      </w:r>
    </w:p>
    <w:p w:rsidR="009E1510" w:rsidRDefault="000B3057" w:rsidP="009E151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появление участков потемнения на коже, обычно в подмышечных впадинах и на шее.</w:t>
      </w:r>
    </w:p>
    <w:p w:rsidR="000B3057" w:rsidRPr="009E1510" w:rsidRDefault="000B3057" w:rsidP="009E15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Причины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причины развития СД 2: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Клетки мышц, жировой ткани и печени становятся нечувствительными к действию инсулина. В результате клетки не усваивают достаточно сахара.</w:t>
      </w:r>
    </w:p>
    <w:p w:rsidR="000B3057" w:rsidRPr="009E1510" w:rsidRDefault="000B3057" w:rsidP="009E1510">
      <w:pPr>
        <w:numPr>
          <w:ilvl w:val="0"/>
          <w:numId w:val="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Поджелудочная железа не может вырабатывать достаточно инсулина, чтобы поддерживать уровень сахара в крови в пределах нормального диапазона.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Известно, что ключевыми факторами, способствующими развитию СД 2, являются избыточная масса тела и малоподвижный образ жизни.</w:t>
      </w: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Как работает инсулин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Инсулин — это гормон, вырабатываемый поджелудочной железой. Инсулин контролирует, как организм использует сахар.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Сахар в кровотоке заставляет поджелудочную железу вырабатывать инсулин.</w:t>
      </w:r>
    </w:p>
    <w:p w:rsidR="000B3057" w:rsidRPr="009E1510" w:rsidRDefault="000B3057" w:rsidP="009E1510">
      <w:pPr>
        <w:numPr>
          <w:ilvl w:val="0"/>
          <w:numId w:val="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Инсулин циркулирует в кровотоке, позволяя сахару проникать в клетки.</w:t>
      </w:r>
    </w:p>
    <w:p w:rsidR="000B3057" w:rsidRPr="009E1510" w:rsidRDefault="000B3057" w:rsidP="009E1510">
      <w:pPr>
        <w:numPr>
          <w:ilvl w:val="0"/>
          <w:numId w:val="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сахара в крови снижается.</w:t>
      </w:r>
    </w:p>
    <w:p w:rsidR="000B3057" w:rsidRPr="009E1510" w:rsidRDefault="000B3057" w:rsidP="009E1510">
      <w:pPr>
        <w:numPr>
          <w:ilvl w:val="0"/>
          <w:numId w:val="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ответ на эти эффекты поджелудочная железа выделяет меньше инсулина.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противном случае, при нечувствительности клеток к инсулину, поджелудочная железа с целью компенсации высокого уровня сахара в крови вырабатывает еще больше инсулина. В долгосрочной перспективе железа истощается, и человеку необходима заместительная терапия инсулином.</w:t>
      </w: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Роль глюкозы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Глюкоза (сахар) является основным источником энергии для клеток мышц, головного мозга и других тканей. 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4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Глюкоза поступает из двух основных источников: из пищи и печени.</w:t>
      </w:r>
    </w:p>
    <w:p w:rsidR="000B3057" w:rsidRPr="009E1510" w:rsidRDefault="000B3057" w:rsidP="009E1510">
      <w:pPr>
        <w:numPr>
          <w:ilvl w:val="0"/>
          <w:numId w:val="4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Глюкоза всасывается в кровь, откуда направляется в клетки с помощью инсулина.</w:t>
      </w:r>
    </w:p>
    <w:p w:rsidR="000B3057" w:rsidRPr="009E1510" w:rsidRDefault="000B3057" w:rsidP="009E1510">
      <w:pPr>
        <w:numPr>
          <w:ilvl w:val="0"/>
          <w:numId w:val="4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Печень хранит и вырабатывает глюкозу.</w:t>
      </w:r>
    </w:p>
    <w:p w:rsidR="000B3057" w:rsidRPr="009E1510" w:rsidRDefault="000B3057" w:rsidP="009E1510">
      <w:pPr>
        <w:numPr>
          <w:ilvl w:val="0"/>
          <w:numId w:val="4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уровень глюкозы низкий, печень расщепляет накопленный гликоген до глюкозы, чтобы поддерживать уровень глюкозы в организме в пределах здорового диапазона.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СД 2 процесс взаимодействия глюкозы и инсулина нарушен. Вместо того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проникнуть в клетки, сахар накапливается в крови. </w:t>
      </w: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Факторы риска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Избыточная масса тела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Основной фактор риска — это избыточная масса тела и ожирение.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Висцеральное (абдоминальное) ожирение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Накопление жира преимущественно в области живота является фактором риска развития СД 2. Риск СД 2 выше у мужчин с окружностью талии более 94 см, у женщин — более 80 см.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Низкая физическая активность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Физическая активность помогает контролировать массу тела, так как мышцы используют глюкозу в качестве основного источника энергии, что способствует лучшей работе инсулина. Поэтому чем менее активен человек, тем больше риск развития избыточной массы тела и СД 2.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Наследственная предрасположенность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Риск развития СД 2 у человека увеличивается, если у одного из родителей или брата/сестры диагностирован СД 2.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Уровень липидов в крови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Повышенный риск СД 2 связан с низким уровнем холестерина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липопротеинов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высокой плотности (ЛПВП) — «хорошего» холестерина — и высоким уровнем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триглицеридов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Возраст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Риск СД 2 увеличивается с возрастом, особенно после 35 лет.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Предиабет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состояние, при котором уровень сахара в крови выше нормы, но недостаточно высок, чтобы его можно было классифицировать как диабет. При отсутствии лечения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часто переходит в СД 2.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Риски, связанные с беременностью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Риск развития СД 2 выше у людей, у которых во время беременности был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гестационный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диабет, а также у тех, кто родил ребенка весом более 4 кг.</w:t>
      </w:r>
    </w:p>
    <w:p w:rsidR="000B3057" w:rsidRPr="009E1510" w:rsidRDefault="000B3057" w:rsidP="009E1510">
      <w:pPr>
        <w:numPr>
          <w:ilvl w:val="0"/>
          <w:numId w:val="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Синдром </w:t>
      </w:r>
      <w:proofErr w:type="spellStart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поликистоза</w:t>
      </w:r>
      <w:proofErr w:type="spellEnd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яичников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Наличие синдрома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поликистозных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яичников — состояния, характеризующегося нерегулярным менструальным циклом, избыточным ростом волос и ожирением — увеличивает риск развития диабета.</w:t>
      </w: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Диагностика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диагностики СД 2 чаще используется </w:t>
      </w: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тест на </w:t>
      </w:r>
      <w:proofErr w:type="spellStart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гликированный</w:t>
      </w:r>
      <w:proofErr w:type="spellEnd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гемоглобин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(НbА1c). Этот анализ крови показывает средний уровень сахара в крови за последние два-три месяца. Результаты интерпретируются следующим образом: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HbA1c ниже 5,7% соответствует норме;</w:t>
      </w:r>
    </w:p>
    <w:p w:rsidR="000B3057" w:rsidRPr="009E1510" w:rsidRDefault="000B3057" w:rsidP="009E1510">
      <w:pPr>
        <w:numPr>
          <w:ilvl w:val="0"/>
          <w:numId w:val="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HbA1c 6,0–6,4% соответствует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предиабету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B3057" w:rsidRPr="009E1510" w:rsidRDefault="000B3057" w:rsidP="009E1510">
      <w:pPr>
        <w:numPr>
          <w:ilvl w:val="0"/>
          <w:numId w:val="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HbA1c 6,5% и выше в двух отдельных тестах указывает на сахарный диабет.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для диагностики СД 2 могут быть использованы и другие методы: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Случайное измерение уровня сахара в крови. 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Значения сахара в крови выражаются в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миллимолях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сахара на литр (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/л) крови. Независимо от того, когда вы в последний раз принимали пищу, уровень 11,1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 и выше является критерием установления диагноза СД 2.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Анализ крови на сахар натощак. 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Образец крови берут после того, как вы не ели в течение 8 часов. Результаты интерпретируются следующим образом:</w:t>
      </w:r>
    </w:p>
    <w:p w:rsidR="000B3057" w:rsidRPr="009E1510" w:rsidRDefault="000B3057" w:rsidP="009E1510">
      <w:pPr>
        <w:numPr>
          <w:ilvl w:val="0"/>
          <w:numId w:val="7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глюкозы венозной крови менее 6,1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 — норма;</w:t>
      </w:r>
    </w:p>
    <w:p w:rsidR="000B3057" w:rsidRPr="009E1510" w:rsidRDefault="000B3057" w:rsidP="009E1510">
      <w:pPr>
        <w:numPr>
          <w:ilvl w:val="0"/>
          <w:numId w:val="7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глюкозы венозной крови от 6,1 до 6,9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 —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B3057" w:rsidRPr="009E1510" w:rsidRDefault="000B3057" w:rsidP="009E1510">
      <w:pPr>
        <w:numPr>
          <w:ilvl w:val="0"/>
          <w:numId w:val="7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глюкозы венозной крови 7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 или выше по результатам двух отдельных тестов — СД 2.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Пероральный</w:t>
      </w:r>
      <w:proofErr w:type="spellEnd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глюкозотолерантный</w:t>
      </w:r>
      <w:proofErr w:type="spellEnd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тест (ПГТТ). 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Данный тест используется, когда у человека выявлены пограничные значения сахара крови и необходимо 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уточнить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диагноз.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ПГТТ следует проводить утром на фоне не менее чем 3-дневного неограниченного питания (более 150 г углеводов в сутки) и обычной физической активности.</w:t>
      </w:r>
    </w:p>
    <w:p w:rsidR="000B3057" w:rsidRPr="009E1510" w:rsidRDefault="000B3057" w:rsidP="009E1510">
      <w:pPr>
        <w:numPr>
          <w:ilvl w:val="0"/>
          <w:numId w:val="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Тесту должно предшествовать ночное голодание в течение 8–14 часов (можно пить воду).</w:t>
      </w:r>
    </w:p>
    <w:p w:rsidR="000B3057" w:rsidRPr="009E1510" w:rsidRDefault="000B3057" w:rsidP="009E1510">
      <w:pPr>
        <w:numPr>
          <w:ilvl w:val="0"/>
          <w:numId w:val="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Последний вечерний прием пищи должен содержать 30–50 г углеводов.</w:t>
      </w:r>
    </w:p>
    <w:p w:rsidR="000B3057" w:rsidRPr="009E1510" w:rsidRDefault="000B3057" w:rsidP="009E1510">
      <w:pPr>
        <w:numPr>
          <w:ilvl w:val="0"/>
          <w:numId w:val="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забора крови натощак человек должен не более чем за 5 мин. выпить 75 г безводной глюкозы или 82,5 г моногидрата глюкозы, растворенных в 250–300 мл воды.</w:t>
      </w:r>
    </w:p>
    <w:p w:rsidR="000B3057" w:rsidRPr="009E1510" w:rsidRDefault="000B3057" w:rsidP="009E1510">
      <w:pPr>
        <w:numPr>
          <w:ilvl w:val="0"/>
          <w:numId w:val="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проведения теста не разрешается курение.</w:t>
      </w:r>
    </w:p>
    <w:p w:rsidR="000B3057" w:rsidRPr="009E1510" w:rsidRDefault="000B3057" w:rsidP="009E1510">
      <w:pPr>
        <w:numPr>
          <w:ilvl w:val="0"/>
          <w:numId w:val="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2 часа осуществляется повторный забор крови.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ПГТТ не проводится:</w:t>
      </w:r>
    </w:p>
    <w:p w:rsidR="000B3057" w:rsidRPr="009E1510" w:rsidRDefault="000B3057" w:rsidP="009E1510">
      <w:pPr>
        <w:numPr>
          <w:ilvl w:val="0"/>
          <w:numId w:val="9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фоне острого заболевания,</w:t>
      </w:r>
    </w:p>
    <w:p w:rsidR="000B3057" w:rsidRPr="009E1510" w:rsidRDefault="000B3057" w:rsidP="009E1510">
      <w:pPr>
        <w:numPr>
          <w:ilvl w:val="0"/>
          <w:numId w:val="9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фоне кратковременного приема препаратов, повышающих уровень глюкозы крови (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глюкокортикоиды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тиреоидные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гормоны,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тиазиды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бета-адреноблокаторы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    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Интерпретация результатов для установки диагноза СД 2 через 2 часа после проведения теста: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10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венозной крови менее 7,8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 — норма;</w:t>
      </w:r>
    </w:p>
    <w:p w:rsidR="000B3057" w:rsidRPr="009E1510" w:rsidRDefault="000B3057" w:rsidP="009E1510">
      <w:pPr>
        <w:numPr>
          <w:ilvl w:val="0"/>
          <w:numId w:val="10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венозной крови от 7,8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 до 11,0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 соответствует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предиабету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B3057" w:rsidRPr="009E1510" w:rsidRDefault="000B3057" w:rsidP="009E1510">
      <w:pPr>
        <w:numPr>
          <w:ilvl w:val="0"/>
          <w:numId w:val="10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венозной крови 11,1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 или выше предполагает наличие СД 2.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Скрининг.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Рекомендуется проводить регулярный скрининг с диагностическими тестами всем взрослым в возрасте 35 лет и старше и в следующих группах: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11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люди моложе 35 лет, имеющие избыточную массу тела/ожирение и один или несколько факторов риска, связанных с диабетом;</w:t>
      </w:r>
    </w:p>
    <w:p w:rsidR="000B3057" w:rsidRPr="009E1510" w:rsidRDefault="000B3057" w:rsidP="009E1510">
      <w:pPr>
        <w:numPr>
          <w:ilvl w:val="0"/>
          <w:numId w:val="11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женщины, перенесшие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гестационный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диабет;</w:t>
      </w:r>
    </w:p>
    <w:p w:rsidR="000B3057" w:rsidRPr="009E1510" w:rsidRDefault="000B3057" w:rsidP="009E1510">
      <w:pPr>
        <w:numPr>
          <w:ilvl w:val="0"/>
          <w:numId w:val="11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люди, у которых 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диагностирован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B3057" w:rsidRPr="009E1510" w:rsidRDefault="000B3057" w:rsidP="009E1510">
      <w:pPr>
        <w:numPr>
          <w:ilvl w:val="0"/>
          <w:numId w:val="11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 избыточной массой тела/ожирением, имеющие в семейном анамнезе СД 2 или другие факторы риска.      </w:t>
      </w: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Лечение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Лечение СД 2 включает в себя:</w:t>
      </w:r>
    </w:p>
    <w:p w:rsidR="000B3057" w:rsidRPr="009E1510" w:rsidRDefault="000B3057" w:rsidP="009E1510">
      <w:pPr>
        <w:numPr>
          <w:ilvl w:val="0"/>
          <w:numId w:val="1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здоровое питание;</w:t>
      </w:r>
    </w:p>
    <w:p w:rsidR="000B3057" w:rsidRPr="009E1510" w:rsidRDefault="000B3057" w:rsidP="009E1510">
      <w:pPr>
        <w:numPr>
          <w:ilvl w:val="0"/>
          <w:numId w:val="1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регулярную физическую активность;</w:t>
      </w:r>
    </w:p>
    <w:p w:rsidR="000B3057" w:rsidRPr="009E1510" w:rsidRDefault="000B3057" w:rsidP="009E1510">
      <w:pPr>
        <w:numPr>
          <w:ilvl w:val="0"/>
          <w:numId w:val="1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массы тела;</w:t>
      </w:r>
    </w:p>
    <w:p w:rsidR="000B3057" w:rsidRPr="009E1510" w:rsidRDefault="000B3057" w:rsidP="009E1510">
      <w:pPr>
        <w:numPr>
          <w:ilvl w:val="0"/>
          <w:numId w:val="1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сахароснижающие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препараты или инсулинотерапию;</w:t>
      </w:r>
    </w:p>
    <w:p w:rsidR="000B3057" w:rsidRPr="009E1510" w:rsidRDefault="000B3057" w:rsidP="009E1510">
      <w:pPr>
        <w:numPr>
          <w:ilvl w:val="0"/>
          <w:numId w:val="1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самоконтроль сахара в крови;</w:t>
      </w:r>
    </w:p>
    <w:p w:rsidR="000B3057" w:rsidRPr="009E1510" w:rsidRDefault="000B3057" w:rsidP="009E1510">
      <w:pPr>
        <w:numPr>
          <w:ilvl w:val="0"/>
          <w:numId w:val="12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в школе сахарного диабета.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Доказано, что соблюдение рекомендаций помогает предотвратить развитие осложнений СД 2.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Здоровое питание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планировании питания важно обратить особое внимание 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B3057" w:rsidRPr="009E1510" w:rsidRDefault="000B3057" w:rsidP="009E1510">
      <w:pPr>
        <w:numPr>
          <w:ilvl w:val="0"/>
          <w:numId w:val="1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регулярный прием пищи и перекусы;</w:t>
      </w:r>
    </w:p>
    <w:p w:rsidR="000B3057" w:rsidRPr="009E1510" w:rsidRDefault="000B3057" w:rsidP="009E1510">
      <w:pPr>
        <w:numPr>
          <w:ilvl w:val="0"/>
          <w:numId w:val="1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размера порций;</w:t>
      </w:r>
    </w:p>
    <w:p w:rsidR="000B3057" w:rsidRPr="009E1510" w:rsidRDefault="000B3057" w:rsidP="009E1510">
      <w:pPr>
        <w:numPr>
          <w:ilvl w:val="0"/>
          <w:numId w:val="1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разнообразие рациона за счет продуктов с высоким содержанием пищевых волокон, таких как фрукты,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некрахмалистые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овощи и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цельнозерновые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продукты;</w:t>
      </w:r>
    </w:p>
    <w:p w:rsidR="000B3057" w:rsidRPr="009E1510" w:rsidRDefault="000B3057" w:rsidP="009E1510">
      <w:pPr>
        <w:numPr>
          <w:ilvl w:val="0"/>
          <w:numId w:val="1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ограничение рафинированных зерновых (мюсли, хлопья), крахмалистых овощей и сладостей;</w:t>
      </w:r>
    </w:p>
    <w:p w:rsidR="000B3057" w:rsidRPr="009E1510" w:rsidRDefault="000B3057" w:rsidP="009E1510">
      <w:pPr>
        <w:numPr>
          <w:ilvl w:val="0"/>
          <w:numId w:val="1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потребления нежирных молочных продуктов, нежирного мяса и рыбы;</w:t>
      </w:r>
    </w:p>
    <w:p w:rsidR="000B3057" w:rsidRPr="009E1510" w:rsidRDefault="000B3057" w:rsidP="009E1510">
      <w:pPr>
        <w:numPr>
          <w:ilvl w:val="0"/>
          <w:numId w:val="13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добавление полезных для здоровья нерафинированных растительных масел.       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Ваш лечащий врач может 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порекомендовать вам обратиться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дипломированному врачу-диетологу для составления индивидуального рациона питания.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активность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упражнения важны для управления массой тела. Это также помогает контролировать уровень сахара в крови. Прежде чем начинать или менять программу тренировок, проконсультируйтесь со своим врачом, чтобы убедиться, что занятия безопасны для вас.</w:t>
      </w:r>
    </w:p>
    <w:p w:rsidR="000B3057" w:rsidRPr="009E1510" w:rsidRDefault="000B3057" w:rsidP="009E1510">
      <w:pPr>
        <w:numPr>
          <w:ilvl w:val="0"/>
          <w:numId w:val="14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Аэробные упражнения. Выберите аэробные упражнения, которые вам нравятся, например ходьбу, плавание, езду на велосипеде или бег. Взрослым следует стремиться к 30 мин. и более умеренных аэробных упражнений ежедневно 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крайней мере 150 минут в неделю.</w:t>
      </w:r>
    </w:p>
    <w:p w:rsidR="000B3057" w:rsidRPr="009E1510" w:rsidRDefault="000B3057" w:rsidP="009E1510">
      <w:pPr>
        <w:numPr>
          <w:ilvl w:val="0"/>
          <w:numId w:val="14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сопротивление. Упражнения с отягощениями увеличивают вашу силу, баланс и способность легче выполнять повседневную деятельность. Тренировки с отягощениями включают тяжелую атлетику, йогу и художественную гимнастику. Взрослым, живущим с СД 2, следует стремиться к 2–3 тренировкам с отягощениями каждую неделю.</w:t>
      </w:r>
    </w:p>
    <w:p w:rsidR="000B3057" w:rsidRPr="009E1510" w:rsidRDefault="000B3057" w:rsidP="009E1510">
      <w:pPr>
        <w:numPr>
          <w:ilvl w:val="0"/>
          <w:numId w:val="14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Ограничьте бездействие. Прекращение длительных периодов бездействия, например, сидения за компьютером, может помочь контролировать уровень сахара в крови. Каждые полчаса уделяйте несколько минут тому, чтобы постоять, походить или заняться какой-нибудь иной деятельностью.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 массы тела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Снижение массы тела на 7–10% от исходной приводит к лучшему контролю уровней сахара в крови, холестерина,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триглицеридов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артериального давления.</w:t>
      </w:r>
      <w:proofErr w:type="gramEnd"/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 лечащий врач может помочь вам поставить оптимальные цели по коррекции массы тела и дать рекомендации по изменению вашего образа жизни.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</w:t>
      </w:r>
      <w:r w:rsid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ониторинг уровня сахара в крови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оставаться в пределах целевого диапазона гликемии, необходимо совместно с лечащим врачом определить частоту самоконтроля сахара крови. Например, вам может потребоваться проверять его один раз в день до или после приема пищи. Если вы используете инсулин, вам, возможно, придется проверять уровень сахара в крови несколько раз в день.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Мониторинг обычно осуществляется с помощью небольшого домашнего устройства, называемого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глюкометром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измеряет количество сахара в капле крови. Сохраняйте записи своих измерений, чтобы поделиться ими с доктором.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существует непрерывный мониторинг уровня глюкозы, который представляет собой электронную систему, записывающую каждые несколько минут уровень глюкозы с помощью датчика, расположенного под кожей. Информация может передаваться на мобильное устройство, например, телефон, и система может отправлять оповещения, когда уровни слишком высоки или слишком низки.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Сахароснижающие</w:t>
      </w:r>
      <w:proofErr w:type="spellEnd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препараты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контроля уровня сахара крови, а также предотвращения развития осложнений СД 2 рекомендуется назначение препаратов, помогающих поддерживать уровень сахара крови в пределах целевого диапазона. На сегодняшний день существует достаточно много различных вариантов лекарственных сре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лечения СД 2. Важно понимать, что необходим длительный прием данных препаратов, т. к. курсового/эпизодического лечения СД 2 не существует, и отменить препараты можно только после консультации врача.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1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Бигуаниды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Метформин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обычно является первым лекарственным препаратом, назначаемым при СД 2. Работает главным образом за счет снижения выработки глюкозы в печени и улучшения чувствительности организма к инсулину, что позволяет ему более эффективно использовать инсулин.</w:t>
      </w:r>
    </w:p>
    <w:p w:rsidR="000B3057" w:rsidRPr="009E1510" w:rsidRDefault="000B3057" w:rsidP="009E1510">
      <w:pPr>
        <w:numPr>
          <w:ilvl w:val="0"/>
          <w:numId w:val="1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Препараты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сульфонилмочевины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помогают организму выделять больше инсулина.</w:t>
      </w:r>
    </w:p>
    <w:p w:rsidR="000B3057" w:rsidRPr="009E1510" w:rsidRDefault="000B3057" w:rsidP="009E1510">
      <w:pPr>
        <w:numPr>
          <w:ilvl w:val="0"/>
          <w:numId w:val="1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Глиниды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стимулируют поджелудочную железу выделять больше инсулина. Они действуют быстрее, чем препараты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сульфонилмочевины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Но их действие кратковременно. </w:t>
      </w:r>
    </w:p>
    <w:p w:rsidR="000B3057" w:rsidRPr="009E1510" w:rsidRDefault="000B3057" w:rsidP="009E1510">
      <w:pPr>
        <w:numPr>
          <w:ilvl w:val="0"/>
          <w:numId w:val="1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Тиазолидиндионы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помогают тканям организма стать более чувствительными к инсулину.</w:t>
      </w:r>
    </w:p>
    <w:p w:rsidR="000B3057" w:rsidRPr="009E1510" w:rsidRDefault="000B3057" w:rsidP="009E1510">
      <w:pPr>
        <w:numPr>
          <w:ilvl w:val="0"/>
          <w:numId w:val="1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Ингибиторы ДПП-4 помогают снизить уровень сахара в крови за счет улучшения чувствительности к инсулину, а также снижения выработки глюкозы печенью.</w:t>
      </w:r>
    </w:p>
    <w:p w:rsidR="000B3057" w:rsidRPr="009E1510" w:rsidRDefault="000B3057" w:rsidP="009E1510">
      <w:pPr>
        <w:numPr>
          <w:ilvl w:val="0"/>
          <w:numId w:val="1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Агонисты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рецептора GLP-1 — это инъекционные препараты, которые замедляют пищеварение и помогают снизить уровень сахара в крови. Их использование приводит к снижению массы тела и риска 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неблагоприятных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сердечно-сосудистых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событий, таких как инсульт и инфаркт.</w:t>
      </w:r>
    </w:p>
    <w:p w:rsidR="000B3057" w:rsidRPr="009E1510" w:rsidRDefault="000B3057" w:rsidP="009E1510">
      <w:pPr>
        <w:numPr>
          <w:ilvl w:val="0"/>
          <w:numId w:val="15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Ингибиторы SGLT2 влияют на фильтрацию крови в почках, блокируя возврат глюкозы в кровоток. В результате глюкоза выводится с мочой. Эти лекарства также снижают риск неблагоприятных </w:t>
      </w:r>
      <w:proofErr w:type="spellStart"/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сердечно-сосудистых</w:t>
      </w:r>
      <w:proofErr w:type="spellEnd"/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исходов.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Инсулинотерапия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Иногда при СД 2 необходима инсулинотерапия. Ранее инсулинотерапия использовалась в качестве крайней меры, но сегодня ее могут назначить раньше, если целевые показатели уровня сахара в крови не будут достигнуты с помощью изменения образа жизни и других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сахароснижающих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препаратов.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Выделяют несколько типов инсулина в зависимости от продолжительности действия. Например, инсулин длительного действия предназначен для работы в течение ночи или в течение дня, чтобы поддерживать стабильный уровень сахара в крови. Инсулин короткого действия обычно применяют во время еды.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 лечащий врач определит, какой тип инсулина вам подходит и когда вам следует его использовать. Тип, дозировка и график введения инсулина могут меняться в зависимости от того, насколько стабилен уровень сахара в крови. Большинство типов инсулина вводятся подкожно.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Побочные эффекты от терапии инсулина включают риск низкого уровня сахара в крови — состояния, называемого гипогликемией.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в некоторых случаях пациенту с СД 2 и ожирением может быть предложена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бариатрическая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операция по снижению массы тела, которая может помочь достичь ремиссии СД 2. Но необходимо понимать, что подобное лечение не является показанием для каждого человека.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Осложнения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СД 2 страдают многие важные органы, включая сердце, кровеносные сосуды, нервную систему, глаза и почки. 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Заболевания сердца и кровеносных сосудов.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СД 2 </w:t>
      </w:r>
      <w:proofErr w:type="gram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</w:t>
      </w:r>
      <w:proofErr w:type="gram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высоким риском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сердечно-сосудистых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заболеваний, инсульта, повышения артериального давления и сужения кровеносных сосудов — состояния, называемого атеросклерозом.</w:t>
      </w: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Повреждение нервной системы (</w:t>
      </w:r>
      <w:proofErr w:type="spellStart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нейропатия</w:t>
      </w:r>
      <w:proofErr w:type="spellEnd"/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).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Высокий уровень сахара в крови с течением времени может повреждать нервы, что проявляется такими ощущениями как покалывание, онемение, жжение, боль, потеря чувствительности, которая обычно возникает на кончиках пальцев ног и постепенно распространяется по направлению вверх.</w:t>
      </w: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Болезнь почек.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СД 2 часто сопровождается развитием хронической болезни почек, что, в случае прогрессирования, может потребовать проведение диализа или трансплантации почки.</w:t>
      </w: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Повреждение сосудов глаз.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СД 2 увеличивает риск серьезных заболеваний глаз, таких как катаракта и глаукома, повреждение сосудов сетчатки, что в последующем может привести к слепоте.</w:t>
      </w: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Кожные заболевания.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СД 2 повышает риск заболеваний кожи, включая бактериальные и грибковые инфекции.</w:t>
      </w: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Медленное заживление ран.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неконтролируемом уровне сахара крови различные повреждения на коже (порезы и волдыри) могут крайне долго не заживать и стать серьезной проблемой. Если к этому повреждению присоединится инфекция, то может потребоваться ампутация пальца, целой стопы или ноги.</w:t>
      </w: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Апноэ во сне.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Обструктивное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апноэ во сне часто встречается у людей при СД 2. Ожирение может быть основным фактором, способствующим обоим состояниям.</w:t>
      </w:r>
    </w:p>
    <w:p w:rsidR="000B3057" w:rsidRPr="009E1510" w:rsidRDefault="000B3057" w:rsidP="009E1510">
      <w:pPr>
        <w:numPr>
          <w:ilvl w:val="0"/>
          <w:numId w:val="16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Деменция.</w:t>
      </w: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СД 2, по-видимому, увеличивает риск болезни Альцгеймера и других расстройств, вызывающих деменцию. Плохой контроль уровня сахара в крови связан с более быстрым ухудшением памяти и других навыков мышления.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принципов здорового образа жизни значительно помогает предотвратить СД 2. Если вам поставили диагноз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предиабет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изменение образа жизни замедлит или остановит прогрессирование СД 2.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Здоровый образ жизни включает в себя: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17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Рациональное питание. Выбирайте продукты с низким содержанием жира и калорий и высоким содержанием пищевых волокон. Сосредоточьтесь на фруктах, овощах и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цельнозерновых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продуктах (бурый рис, гречка, перловая крупа, </w:t>
      </w:r>
      <w:proofErr w:type="spellStart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булгур</w:t>
      </w:r>
      <w:proofErr w:type="spellEnd"/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0B3057" w:rsidRPr="009E1510" w:rsidRDefault="000B3057" w:rsidP="009E1510">
      <w:pPr>
        <w:numPr>
          <w:ilvl w:val="0"/>
          <w:numId w:val="17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Регулярная физическая активность. Стремитесь уделять минимум 150 минут в неделю для физических упражнений (например, быстрая ходьба, езда на велосипеде, бег или плавание). Старайтесь вставать каждые 30 минут из-за своего рабочего места и двигаться хотя бы несколько минут.</w:t>
      </w:r>
    </w:p>
    <w:p w:rsidR="000B3057" w:rsidRPr="009E1510" w:rsidRDefault="000B3057" w:rsidP="009E1510">
      <w:pPr>
        <w:numPr>
          <w:ilvl w:val="0"/>
          <w:numId w:val="17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массы тела. Если у вас избыточный вес, снижение массы тела на 7–10% и ее удержание может предотвратить прогрессирование СД 2.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spacing w:after="0" w:line="49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Когда стоит обратиться к врачу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Обратитесь к своему врачу, если вы обнаружили:</w:t>
      </w:r>
    </w:p>
    <w:p w:rsidR="000B3057" w:rsidRPr="009E1510" w:rsidRDefault="000B3057" w:rsidP="009E1510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057" w:rsidRPr="009E1510" w:rsidRDefault="000B3057" w:rsidP="009E1510">
      <w:pPr>
        <w:numPr>
          <w:ilvl w:val="0"/>
          <w:numId w:val="1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какие-либо симптомы СД 2;</w:t>
      </w:r>
    </w:p>
    <w:p w:rsidR="000B3057" w:rsidRPr="009E1510" w:rsidRDefault="000B3057" w:rsidP="009E1510">
      <w:pPr>
        <w:numPr>
          <w:ilvl w:val="0"/>
          <w:numId w:val="18"/>
        </w:numPr>
        <w:spacing w:after="0" w:line="405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5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глюкозы по анализам крови.</w:t>
      </w:r>
    </w:p>
    <w:p w:rsidR="008A161E" w:rsidRPr="009E1510" w:rsidRDefault="008A161E" w:rsidP="009E1510">
      <w:pPr>
        <w:rPr>
          <w:rFonts w:ascii="Times New Roman" w:hAnsi="Times New Roman" w:cs="Times New Roman"/>
          <w:sz w:val="24"/>
          <w:szCs w:val="24"/>
        </w:rPr>
      </w:pPr>
    </w:p>
    <w:sectPr w:rsidR="008A161E" w:rsidRPr="009E1510" w:rsidSect="008A1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B22E6"/>
    <w:multiLevelType w:val="multilevel"/>
    <w:tmpl w:val="EEC2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629BF"/>
    <w:multiLevelType w:val="multilevel"/>
    <w:tmpl w:val="7A16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6B2F"/>
    <w:multiLevelType w:val="multilevel"/>
    <w:tmpl w:val="5E1A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185002"/>
    <w:multiLevelType w:val="multilevel"/>
    <w:tmpl w:val="584E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110460"/>
    <w:multiLevelType w:val="multilevel"/>
    <w:tmpl w:val="28E0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883618"/>
    <w:multiLevelType w:val="multilevel"/>
    <w:tmpl w:val="C7CA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490E8F"/>
    <w:multiLevelType w:val="multilevel"/>
    <w:tmpl w:val="7662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644F99"/>
    <w:multiLevelType w:val="multilevel"/>
    <w:tmpl w:val="C876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A635D2"/>
    <w:multiLevelType w:val="multilevel"/>
    <w:tmpl w:val="D7A0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DD17DF"/>
    <w:multiLevelType w:val="multilevel"/>
    <w:tmpl w:val="029C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221AAF"/>
    <w:multiLevelType w:val="multilevel"/>
    <w:tmpl w:val="DD26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112F3C"/>
    <w:multiLevelType w:val="multilevel"/>
    <w:tmpl w:val="8C24A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B45352"/>
    <w:multiLevelType w:val="multilevel"/>
    <w:tmpl w:val="5598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032240"/>
    <w:multiLevelType w:val="multilevel"/>
    <w:tmpl w:val="4A80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6B25DB"/>
    <w:multiLevelType w:val="multilevel"/>
    <w:tmpl w:val="E8D2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B718E1"/>
    <w:multiLevelType w:val="multilevel"/>
    <w:tmpl w:val="488C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60587A"/>
    <w:multiLevelType w:val="multilevel"/>
    <w:tmpl w:val="2302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3F5B8F"/>
    <w:multiLevelType w:val="multilevel"/>
    <w:tmpl w:val="73FE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"/>
  </w:num>
  <w:num w:numId="3">
    <w:abstractNumId w:val="2"/>
  </w:num>
  <w:num w:numId="4">
    <w:abstractNumId w:val="11"/>
  </w:num>
  <w:num w:numId="5">
    <w:abstractNumId w:val="9"/>
  </w:num>
  <w:num w:numId="6">
    <w:abstractNumId w:val="10"/>
  </w:num>
  <w:num w:numId="7">
    <w:abstractNumId w:val="8"/>
  </w:num>
  <w:num w:numId="8">
    <w:abstractNumId w:val="14"/>
  </w:num>
  <w:num w:numId="9">
    <w:abstractNumId w:val="6"/>
  </w:num>
  <w:num w:numId="10">
    <w:abstractNumId w:val="12"/>
  </w:num>
  <w:num w:numId="11">
    <w:abstractNumId w:val="15"/>
  </w:num>
  <w:num w:numId="12">
    <w:abstractNumId w:val="16"/>
  </w:num>
  <w:num w:numId="13">
    <w:abstractNumId w:val="7"/>
  </w:num>
  <w:num w:numId="14">
    <w:abstractNumId w:val="0"/>
  </w:num>
  <w:num w:numId="15">
    <w:abstractNumId w:val="3"/>
  </w:num>
  <w:num w:numId="16">
    <w:abstractNumId w:val="5"/>
  </w:num>
  <w:num w:numId="17">
    <w:abstractNumId w:val="1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3057"/>
    <w:rsid w:val="00000842"/>
    <w:rsid w:val="0000260A"/>
    <w:rsid w:val="00002814"/>
    <w:rsid w:val="0000416F"/>
    <w:rsid w:val="00007CA4"/>
    <w:rsid w:val="00015BDB"/>
    <w:rsid w:val="00015C64"/>
    <w:rsid w:val="00022ABA"/>
    <w:rsid w:val="00023EC7"/>
    <w:rsid w:val="0002616B"/>
    <w:rsid w:val="00026281"/>
    <w:rsid w:val="00026DF7"/>
    <w:rsid w:val="000305AE"/>
    <w:rsid w:val="00030EDC"/>
    <w:rsid w:val="0003180C"/>
    <w:rsid w:val="00031E12"/>
    <w:rsid w:val="000378FF"/>
    <w:rsid w:val="00037928"/>
    <w:rsid w:val="0004228D"/>
    <w:rsid w:val="00043BFB"/>
    <w:rsid w:val="00044219"/>
    <w:rsid w:val="00047241"/>
    <w:rsid w:val="00051D5D"/>
    <w:rsid w:val="00052693"/>
    <w:rsid w:val="000548CD"/>
    <w:rsid w:val="00054EEE"/>
    <w:rsid w:val="00056F9B"/>
    <w:rsid w:val="00057504"/>
    <w:rsid w:val="00060F09"/>
    <w:rsid w:val="0006111C"/>
    <w:rsid w:val="0006151B"/>
    <w:rsid w:val="00061838"/>
    <w:rsid w:val="00067AD2"/>
    <w:rsid w:val="00067BFA"/>
    <w:rsid w:val="000732CE"/>
    <w:rsid w:val="00076B56"/>
    <w:rsid w:val="00077645"/>
    <w:rsid w:val="000821CD"/>
    <w:rsid w:val="00082ED8"/>
    <w:rsid w:val="00083571"/>
    <w:rsid w:val="0008652D"/>
    <w:rsid w:val="000866E0"/>
    <w:rsid w:val="00087990"/>
    <w:rsid w:val="00091747"/>
    <w:rsid w:val="000921BE"/>
    <w:rsid w:val="000924FE"/>
    <w:rsid w:val="0009321C"/>
    <w:rsid w:val="00093496"/>
    <w:rsid w:val="0009352D"/>
    <w:rsid w:val="00094861"/>
    <w:rsid w:val="000A0171"/>
    <w:rsid w:val="000A11FB"/>
    <w:rsid w:val="000A18C6"/>
    <w:rsid w:val="000A42D3"/>
    <w:rsid w:val="000A43D6"/>
    <w:rsid w:val="000A52AC"/>
    <w:rsid w:val="000A7764"/>
    <w:rsid w:val="000B2DD7"/>
    <w:rsid w:val="000B3057"/>
    <w:rsid w:val="000B35E8"/>
    <w:rsid w:val="000B514B"/>
    <w:rsid w:val="000B7423"/>
    <w:rsid w:val="000C01AB"/>
    <w:rsid w:val="000C19ED"/>
    <w:rsid w:val="000C1A77"/>
    <w:rsid w:val="000C31CE"/>
    <w:rsid w:val="000C489A"/>
    <w:rsid w:val="000C54EC"/>
    <w:rsid w:val="000C5686"/>
    <w:rsid w:val="000C60D7"/>
    <w:rsid w:val="000D06E9"/>
    <w:rsid w:val="000D68D1"/>
    <w:rsid w:val="000E013F"/>
    <w:rsid w:val="000E0155"/>
    <w:rsid w:val="000E0467"/>
    <w:rsid w:val="000E05AF"/>
    <w:rsid w:val="000E2771"/>
    <w:rsid w:val="000E2D17"/>
    <w:rsid w:val="000E2EFA"/>
    <w:rsid w:val="000E5BDD"/>
    <w:rsid w:val="000E603F"/>
    <w:rsid w:val="000E6DF1"/>
    <w:rsid w:val="000F0C59"/>
    <w:rsid w:val="000F2765"/>
    <w:rsid w:val="000F28BA"/>
    <w:rsid w:val="000F6FA9"/>
    <w:rsid w:val="001001B0"/>
    <w:rsid w:val="001015C9"/>
    <w:rsid w:val="00102FBD"/>
    <w:rsid w:val="00103739"/>
    <w:rsid w:val="00103772"/>
    <w:rsid w:val="001109D3"/>
    <w:rsid w:val="00112351"/>
    <w:rsid w:val="001125CA"/>
    <w:rsid w:val="0011307C"/>
    <w:rsid w:val="00114D5B"/>
    <w:rsid w:val="00115399"/>
    <w:rsid w:val="0011587A"/>
    <w:rsid w:val="001159FB"/>
    <w:rsid w:val="00116546"/>
    <w:rsid w:val="001165EF"/>
    <w:rsid w:val="00116656"/>
    <w:rsid w:val="00116D2E"/>
    <w:rsid w:val="00123190"/>
    <w:rsid w:val="00123E34"/>
    <w:rsid w:val="001254BD"/>
    <w:rsid w:val="001257DE"/>
    <w:rsid w:val="00126125"/>
    <w:rsid w:val="0013028C"/>
    <w:rsid w:val="00134337"/>
    <w:rsid w:val="00135A86"/>
    <w:rsid w:val="0013655C"/>
    <w:rsid w:val="00136BB5"/>
    <w:rsid w:val="00145777"/>
    <w:rsid w:val="00145FF7"/>
    <w:rsid w:val="00150267"/>
    <w:rsid w:val="001506DA"/>
    <w:rsid w:val="001517AF"/>
    <w:rsid w:val="00154168"/>
    <w:rsid w:val="0015575B"/>
    <w:rsid w:val="00155DBD"/>
    <w:rsid w:val="00156F06"/>
    <w:rsid w:val="00162061"/>
    <w:rsid w:val="00162303"/>
    <w:rsid w:val="00162A4D"/>
    <w:rsid w:val="00163DCE"/>
    <w:rsid w:val="00164DAF"/>
    <w:rsid w:val="00171920"/>
    <w:rsid w:val="001721AE"/>
    <w:rsid w:val="00172458"/>
    <w:rsid w:val="00173095"/>
    <w:rsid w:val="0017409B"/>
    <w:rsid w:val="00174F45"/>
    <w:rsid w:val="00175573"/>
    <w:rsid w:val="001809B8"/>
    <w:rsid w:val="00180A6E"/>
    <w:rsid w:val="00180AF8"/>
    <w:rsid w:val="00181C87"/>
    <w:rsid w:val="0018269C"/>
    <w:rsid w:val="0018299C"/>
    <w:rsid w:val="0018376E"/>
    <w:rsid w:val="00184815"/>
    <w:rsid w:val="0018493E"/>
    <w:rsid w:val="00191BB2"/>
    <w:rsid w:val="001926AC"/>
    <w:rsid w:val="001942FF"/>
    <w:rsid w:val="00195832"/>
    <w:rsid w:val="00195C5A"/>
    <w:rsid w:val="001968AD"/>
    <w:rsid w:val="001968D7"/>
    <w:rsid w:val="001A395F"/>
    <w:rsid w:val="001A3A19"/>
    <w:rsid w:val="001A4699"/>
    <w:rsid w:val="001A4E5F"/>
    <w:rsid w:val="001B242D"/>
    <w:rsid w:val="001B343E"/>
    <w:rsid w:val="001B3947"/>
    <w:rsid w:val="001B511B"/>
    <w:rsid w:val="001B581A"/>
    <w:rsid w:val="001B63A6"/>
    <w:rsid w:val="001C0437"/>
    <w:rsid w:val="001C180C"/>
    <w:rsid w:val="001C1D03"/>
    <w:rsid w:val="001C4A4B"/>
    <w:rsid w:val="001C68F8"/>
    <w:rsid w:val="001D0E6A"/>
    <w:rsid w:val="001D2E67"/>
    <w:rsid w:val="001D6550"/>
    <w:rsid w:val="001D6B49"/>
    <w:rsid w:val="001D7519"/>
    <w:rsid w:val="001E1F4A"/>
    <w:rsid w:val="001E27F2"/>
    <w:rsid w:val="001E2924"/>
    <w:rsid w:val="001E56A2"/>
    <w:rsid w:val="001E749F"/>
    <w:rsid w:val="001F12D7"/>
    <w:rsid w:val="001F1C47"/>
    <w:rsid w:val="001F33FA"/>
    <w:rsid w:val="001F430B"/>
    <w:rsid w:val="001F4468"/>
    <w:rsid w:val="001F47B7"/>
    <w:rsid w:val="002014D1"/>
    <w:rsid w:val="00203AD9"/>
    <w:rsid w:val="00207416"/>
    <w:rsid w:val="00211F7A"/>
    <w:rsid w:val="002133DC"/>
    <w:rsid w:val="00217332"/>
    <w:rsid w:val="00217401"/>
    <w:rsid w:val="002207B4"/>
    <w:rsid w:val="00220D51"/>
    <w:rsid w:val="002228DF"/>
    <w:rsid w:val="00227D03"/>
    <w:rsid w:val="00227EA2"/>
    <w:rsid w:val="00234AD3"/>
    <w:rsid w:val="00234D24"/>
    <w:rsid w:val="0023682F"/>
    <w:rsid w:val="00240418"/>
    <w:rsid w:val="0024129C"/>
    <w:rsid w:val="00244857"/>
    <w:rsid w:val="002479DF"/>
    <w:rsid w:val="00252D78"/>
    <w:rsid w:val="002539C6"/>
    <w:rsid w:val="00254526"/>
    <w:rsid w:val="00256024"/>
    <w:rsid w:val="00256127"/>
    <w:rsid w:val="0025664E"/>
    <w:rsid w:val="00257C85"/>
    <w:rsid w:val="0026266B"/>
    <w:rsid w:val="002640BA"/>
    <w:rsid w:val="00267D8A"/>
    <w:rsid w:val="00267FBF"/>
    <w:rsid w:val="00270BAE"/>
    <w:rsid w:val="00271100"/>
    <w:rsid w:val="00273A40"/>
    <w:rsid w:val="00274A09"/>
    <w:rsid w:val="0027554C"/>
    <w:rsid w:val="00276850"/>
    <w:rsid w:val="0028013C"/>
    <w:rsid w:val="002809C6"/>
    <w:rsid w:val="00281427"/>
    <w:rsid w:val="00282398"/>
    <w:rsid w:val="00282B08"/>
    <w:rsid w:val="00283BBB"/>
    <w:rsid w:val="0028485C"/>
    <w:rsid w:val="00285A61"/>
    <w:rsid w:val="00290CBD"/>
    <w:rsid w:val="00291E2C"/>
    <w:rsid w:val="00292080"/>
    <w:rsid w:val="00292474"/>
    <w:rsid w:val="00294342"/>
    <w:rsid w:val="00294402"/>
    <w:rsid w:val="0029488F"/>
    <w:rsid w:val="00294D14"/>
    <w:rsid w:val="00295F7C"/>
    <w:rsid w:val="002A1B05"/>
    <w:rsid w:val="002A21FE"/>
    <w:rsid w:val="002A3FB6"/>
    <w:rsid w:val="002A4DEF"/>
    <w:rsid w:val="002A603F"/>
    <w:rsid w:val="002A6D45"/>
    <w:rsid w:val="002B3A4C"/>
    <w:rsid w:val="002B582B"/>
    <w:rsid w:val="002B7951"/>
    <w:rsid w:val="002B79C3"/>
    <w:rsid w:val="002C5151"/>
    <w:rsid w:val="002C536D"/>
    <w:rsid w:val="002C65F5"/>
    <w:rsid w:val="002D20ED"/>
    <w:rsid w:val="002D2286"/>
    <w:rsid w:val="002D30A1"/>
    <w:rsid w:val="002D350A"/>
    <w:rsid w:val="002D3A8F"/>
    <w:rsid w:val="002D4B27"/>
    <w:rsid w:val="002D7648"/>
    <w:rsid w:val="002E0217"/>
    <w:rsid w:val="002E0B90"/>
    <w:rsid w:val="002E12A8"/>
    <w:rsid w:val="002E400F"/>
    <w:rsid w:val="002E5861"/>
    <w:rsid w:val="002F1E85"/>
    <w:rsid w:val="002F2EFA"/>
    <w:rsid w:val="002F35E5"/>
    <w:rsid w:val="002F4529"/>
    <w:rsid w:val="002F4D45"/>
    <w:rsid w:val="002F6993"/>
    <w:rsid w:val="003005BA"/>
    <w:rsid w:val="00302C78"/>
    <w:rsid w:val="00303AE8"/>
    <w:rsid w:val="00310045"/>
    <w:rsid w:val="003102EE"/>
    <w:rsid w:val="003103B0"/>
    <w:rsid w:val="00311474"/>
    <w:rsid w:val="00312769"/>
    <w:rsid w:val="0031380B"/>
    <w:rsid w:val="00315D31"/>
    <w:rsid w:val="003172A8"/>
    <w:rsid w:val="003178CB"/>
    <w:rsid w:val="00320563"/>
    <w:rsid w:val="00320E26"/>
    <w:rsid w:val="00322253"/>
    <w:rsid w:val="00322B68"/>
    <w:rsid w:val="00322C02"/>
    <w:rsid w:val="00323797"/>
    <w:rsid w:val="003241F9"/>
    <w:rsid w:val="00325F63"/>
    <w:rsid w:val="00326F56"/>
    <w:rsid w:val="0032789A"/>
    <w:rsid w:val="00327B6D"/>
    <w:rsid w:val="00327E74"/>
    <w:rsid w:val="00334BB4"/>
    <w:rsid w:val="00336B64"/>
    <w:rsid w:val="00340C08"/>
    <w:rsid w:val="003433C9"/>
    <w:rsid w:val="00343A73"/>
    <w:rsid w:val="00352082"/>
    <w:rsid w:val="003525F5"/>
    <w:rsid w:val="003547E2"/>
    <w:rsid w:val="00356657"/>
    <w:rsid w:val="00357F6F"/>
    <w:rsid w:val="00361206"/>
    <w:rsid w:val="00365BAF"/>
    <w:rsid w:val="00370EFD"/>
    <w:rsid w:val="00373087"/>
    <w:rsid w:val="003746CF"/>
    <w:rsid w:val="00374FF6"/>
    <w:rsid w:val="00375D9E"/>
    <w:rsid w:val="00377790"/>
    <w:rsid w:val="003777B4"/>
    <w:rsid w:val="00380C51"/>
    <w:rsid w:val="003810ED"/>
    <w:rsid w:val="00391A8C"/>
    <w:rsid w:val="00392521"/>
    <w:rsid w:val="00396474"/>
    <w:rsid w:val="003975B4"/>
    <w:rsid w:val="003A1BBC"/>
    <w:rsid w:val="003A24E1"/>
    <w:rsid w:val="003A3DFF"/>
    <w:rsid w:val="003A4B74"/>
    <w:rsid w:val="003A5730"/>
    <w:rsid w:val="003A5D81"/>
    <w:rsid w:val="003A6323"/>
    <w:rsid w:val="003A6CF1"/>
    <w:rsid w:val="003B00D7"/>
    <w:rsid w:val="003B0983"/>
    <w:rsid w:val="003B1ECB"/>
    <w:rsid w:val="003B6F27"/>
    <w:rsid w:val="003C0D1A"/>
    <w:rsid w:val="003C1440"/>
    <w:rsid w:val="003C64F4"/>
    <w:rsid w:val="003D19A9"/>
    <w:rsid w:val="003D1EEA"/>
    <w:rsid w:val="003D2426"/>
    <w:rsid w:val="003D7A0C"/>
    <w:rsid w:val="003E50AB"/>
    <w:rsid w:val="003E5987"/>
    <w:rsid w:val="003E5B36"/>
    <w:rsid w:val="003E5E26"/>
    <w:rsid w:val="003E735F"/>
    <w:rsid w:val="003F5531"/>
    <w:rsid w:val="003F554A"/>
    <w:rsid w:val="003F6594"/>
    <w:rsid w:val="003F6E94"/>
    <w:rsid w:val="004009FA"/>
    <w:rsid w:val="00401A28"/>
    <w:rsid w:val="00402144"/>
    <w:rsid w:val="00402D9A"/>
    <w:rsid w:val="0040674D"/>
    <w:rsid w:val="00406848"/>
    <w:rsid w:val="004105D6"/>
    <w:rsid w:val="0041201F"/>
    <w:rsid w:val="004151DA"/>
    <w:rsid w:val="00415A46"/>
    <w:rsid w:val="0041694E"/>
    <w:rsid w:val="00420408"/>
    <w:rsid w:val="00421289"/>
    <w:rsid w:val="00422164"/>
    <w:rsid w:val="00422FEC"/>
    <w:rsid w:val="00423B82"/>
    <w:rsid w:val="004252C0"/>
    <w:rsid w:val="00425970"/>
    <w:rsid w:val="004317EA"/>
    <w:rsid w:val="0043394D"/>
    <w:rsid w:val="0043566B"/>
    <w:rsid w:val="00435C1A"/>
    <w:rsid w:val="0044100B"/>
    <w:rsid w:val="00444E14"/>
    <w:rsid w:val="00455453"/>
    <w:rsid w:val="0046034B"/>
    <w:rsid w:val="00464954"/>
    <w:rsid w:val="00465B8A"/>
    <w:rsid w:val="00466D39"/>
    <w:rsid w:val="00466F48"/>
    <w:rsid w:val="00467F41"/>
    <w:rsid w:val="00470592"/>
    <w:rsid w:val="004717E9"/>
    <w:rsid w:val="0047346D"/>
    <w:rsid w:val="004736AD"/>
    <w:rsid w:val="00473ABB"/>
    <w:rsid w:val="004775B5"/>
    <w:rsid w:val="0048149F"/>
    <w:rsid w:val="004816B2"/>
    <w:rsid w:val="00481A28"/>
    <w:rsid w:val="00482588"/>
    <w:rsid w:val="004829CA"/>
    <w:rsid w:val="00483DA3"/>
    <w:rsid w:val="0048423D"/>
    <w:rsid w:val="0048609B"/>
    <w:rsid w:val="00487321"/>
    <w:rsid w:val="004901E5"/>
    <w:rsid w:val="00493DD8"/>
    <w:rsid w:val="00493E1B"/>
    <w:rsid w:val="00495408"/>
    <w:rsid w:val="00495A58"/>
    <w:rsid w:val="00496705"/>
    <w:rsid w:val="0049734C"/>
    <w:rsid w:val="004A1C17"/>
    <w:rsid w:val="004A2CDE"/>
    <w:rsid w:val="004A625F"/>
    <w:rsid w:val="004A6EDD"/>
    <w:rsid w:val="004A7C6C"/>
    <w:rsid w:val="004B00F1"/>
    <w:rsid w:val="004B1848"/>
    <w:rsid w:val="004B3242"/>
    <w:rsid w:val="004B4DA0"/>
    <w:rsid w:val="004B597E"/>
    <w:rsid w:val="004B5DA4"/>
    <w:rsid w:val="004C02FA"/>
    <w:rsid w:val="004C16E7"/>
    <w:rsid w:val="004C190C"/>
    <w:rsid w:val="004C1A96"/>
    <w:rsid w:val="004C1C38"/>
    <w:rsid w:val="004C2954"/>
    <w:rsid w:val="004C2DB3"/>
    <w:rsid w:val="004C34D8"/>
    <w:rsid w:val="004C3BB8"/>
    <w:rsid w:val="004C77F9"/>
    <w:rsid w:val="004D2928"/>
    <w:rsid w:val="004D4BA6"/>
    <w:rsid w:val="004D75FE"/>
    <w:rsid w:val="004E1704"/>
    <w:rsid w:val="004E1CE6"/>
    <w:rsid w:val="004E2E3F"/>
    <w:rsid w:val="004E366C"/>
    <w:rsid w:val="004E4E53"/>
    <w:rsid w:val="004E7B2D"/>
    <w:rsid w:val="004F33A3"/>
    <w:rsid w:val="004F55BF"/>
    <w:rsid w:val="004F7A8C"/>
    <w:rsid w:val="00501BE6"/>
    <w:rsid w:val="00506494"/>
    <w:rsid w:val="005066B8"/>
    <w:rsid w:val="00506BB1"/>
    <w:rsid w:val="005072EE"/>
    <w:rsid w:val="00507369"/>
    <w:rsid w:val="0051082A"/>
    <w:rsid w:val="0051108B"/>
    <w:rsid w:val="0051149B"/>
    <w:rsid w:val="00513036"/>
    <w:rsid w:val="0051361A"/>
    <w:rsid w:val="005168BE"/>
    <w:rsid w:val="00516E69"/>
    <w:rsid w:val="005176BA"/>
    <w:rsid w:val="005176FA"/>
    <w:rsid w:val="00517D97"/>
    <w:rsid w:val="0052108B"/>
    <w:rsid w:val="00521C54"/>
    <w:rsid w:val="005244A3"/>
    <w:rsid w:val="00533B96"/>
    <w:rsid w:val="00533CB2"/>
    <w:rsid w:val="005344E5"/>
    <w:rsid w:val="0053654E"/>
    <w:rsid w:val="00536589"/>
    <w:rsid w:val="00540878"/>
    <w:rsid w:val="00540D8A"/>
    <w:rsid w:val="005430B5"/>
    <w:rsid w:val="00543470"/>
    <w:rsid w:val="00546E5C"/>
    <w:rsid w:val="005478F9"/>
    <w:rsid w:val="00547BFB"/>
    <w:rsid w:val="0055058C"/>
    <w:rsid w:val="005519BB"/>
    <w:rsid w:val="00552BD7"/>
    <w:rsid w:val="0055403C"/>
    <w:rsid w:val="0055460E"/>
    <w:rsid w:val="00555C6D"/>
    <w:rsid w:val="00557EED"/>
    <w:rsid w:val="00560CE9"/>
    <w:rsid w:val="005625DE"/>
    <w:rsid w:val="005671E8"/>
    <w:rsid w:val="00567A3A"/>
    <w:rsid w:val="00570B40"/>
    <w:rsid w:val="00573015"/>
    <w:rsid w:val="00576378"/>
    <w:rsid w:val="00576D99"/>
    <w:rsid w:val="00577632"/>
    <w:rsid w:val="00581768"/>
    <w:rsid w:val="00581B9C"/>
    <w:rsid w:val="00582327"/>
    <w:rsid w:val="00590A97"/>
    <w:rsid w:val="005910C3"/>
    <w:rsid w:val="005952D1"/>
    <w:rsid w:val="005A17DA"/>
    <w:rsid w:val="005A23D8"/>
    <w:rsid w:val="005A26BC"/>
    <w:rsid w:val="005A3092"/>
    <w:rsid w:val="005B03ED"/>
    <w:rsid w:val="005B22D2"/>
    <w:rsid w:val="005B31CF"/>
    <w:rsid w:val="005B39B6"/>
    <w:rsid w:val="005B467A"/>
    <w:rsid w:val="005B5283"/>
    <w:rsid w:val="005B5DD5"/>
    <w:rsid w:val="005B6244"/>
    <w:rsid w:val="005B78F1"/>
    <w:rsid w:val="005C0590"/>
    <w:rsid w:val="005C096A"/>
    <w:rsid w:val="005C3D81"/>
    <w:rsid w:val="005C3E7B"/>
    <w:rsid w:val="005C588E"/>
    <w:rsid w:val="005C5903"/>
    <w:rsid w:val="005C7A5F"/>
    <w:rsid w:val="005D2C71"/>
    <w:rsid w:val="005D3E00"/>
    <w:rsid w:val="005D48DB"/>
    <w:rsid w:val="005D6DEA"/>
    <w:rsid w:val="005D7DB7"/>
    <w:rsid w:val="005E1620"/>
    <w:rsid w:val="005E1D06"/>
    <w:rsid w:val="005E2AFB"/>
    <w:rsid w:val="005E73CB"/>
    <w:rsid w:val="005F387F"/>
    <w:rsid w:val="005F4626"/>
    <w:rsid w:val="005F5E7B"/>
    <w:rsid w:val="00601411"/>
    <w:rsid w:val="00603D82"/>
    <w:rsid w:val="00605B94"/>
    <w:rsid w:val="00605D2E"/>
    <w:rsid w:val="0060646A"/>
    <w:rsid w:val="0060664A"/>
    <w:rsid w:val="00610E25"/>
    <w:rsid w:val="00614025"/>
    <w:rsid w:val="0061458B"/>
    <w:rsid w:val="006163C1"/>
    <w:rsid w:val="00620452"/>
    <w:rsid w:val="00622665"/>
    <w:rsid w:val="006233AB"/>
    <w:rsid w:val="006256B3"/>
    <w:rsid w:val="0062661C"/>
    <w:rsid w:val="00630BDB"/>
    <w:rsid w:val="006341F6"/>
    <w:rsid w:val="00635811"/>
    <w:rsid w:val="00635FC6"/>
    <w:rsid w:val="0063755F"/>
    <w:rsid w:val="006438D8"/>
    <w:rsid w:val="00644885"/>
    <w:rsid w:val="00644AE6"/>
    <w:rsid w:val="006455EE"/>
    <w:rsid w:val="006458BA"/>
    <w:rsid w:val="00646085"/>
    <w:rsid w:val="00646C58"/>
    <w:rsid w:val="0065103E"/>
    <w:rsid w:val="0065295E"/>
    <w:rsid w:val="00653A42"/>
    <w:rsid w:val="00654023"/>
    <w:rsid w:val="0065412A"/>
    <w:rsid w:val="00654A08"/>
    <w:rsid w:val="00662293"/>
    <w:rsid w:val="00663311"/>
    <w:rsid w:val="00663AA9"/>
    <w:rsid w:val="00664651"/>
    <w:rsid w:val="00664804"/>
    <w:rsid w:val="00665C67"/>
    <w:rsid w:val="00665CB9"/>
    <w:rsid w:val="006704E7"/>
    <w:rsid w:val="0067182C"/>
    <w:rsid w:val="00671C5B"/>
    <w:rsid w:val="00672C2B"/>
    <w:rsid w:val="00673B83"/>
    <w:rsid w:val="00673F07"/>
    <w:rsid w:val="00674052"/>
    <w:rsid w:val="006747B9"/>
    <w:rsid w:val="006801EB"/>
    <w:rsid w:val="006826B3"/>
    <w:rsid w:val="00685080"/>
    <w:rsid w:val="00685BCF"/>
    <w:rsid w:val="00686576"/>
    <w:rsid w:val="006865FE"/>
    <w:rsid w:val="00687744"/>
    <w:rsid w:val="00690793"/>
    <w:rsid w:val="00690E86"/>
    <w:rsid w:val="006911A6"/>
    <w:rsid w:val="00696A21"/>
    <w:rsid w:val="006A0469"/>
    <w:rsid w:val="006A0ABC"/>
    <w:rsid w:val="006A1829"/>
    <w:rsid w:val="006A3B82"/>
    <w:rsid w:val="006A3E63"/>
    <w:rsid w:val="006A4783"/>
    <w:rsid w:val="006A5210"/>
    <w:rsid w:val="006B29F9"/>
    <w:rsid w:val="006B3826"/>
    <w:rsid w:val="006C267E"/>
    <w:rsid w:val="006C4BD1"/>
    <w:rsid w:val="006C5BDD"/>
    <w:rsid w:val="006C70B4"/>
    <w:rsid w:val="006C72A4"/>
    <w:rsid w:val="006C7FFB"/>
    <w:rsid w:val="006D0271"/>
    <w:rsid w:val="006D04C6"/>
    <w:rsid w:val="006D1C4B"/>
    <w:rsid w:val="006D65DE"/>
    <w:rsid w:val="006D71E9"/>
    <w:rsid w:val="006D7665"/>
    <w:rsid w:val="006D7678"/>
    <w:rsid w:val="006E0F0B"/>
    <w:rsid w:val="006E23C3"/>
    <w:rsid w:val="006E267A"/>
    <w:rsid w:val="006E46DE"/>
    <w:rsid w:val="006E6EBA"/>
    <w:rsid w:val="006F072D"/>
    <w:rsid w:val="006F0E5E"/>
    <w:rsid w:val="006F1DEA"/>
    <w:rsid w:val="006F2326"/>
    <w:rsid w:val="006F2823"/>
    <w:rsid w:val="006F35F4"/>
    <w:rsid w:val="006F6302"/>
    <w:rsid w:val="006F6B50"/>
    <w:rsid w:val="00701853"/>
    <w:rsid w:val="00701D27"/>
    <w:rsid w:val="007038BE"/>
    <w:rsid w:val="007063C9"/>
    <w:rsid w:val="00706F56"/>
    <w:rsid w:val="0071059A"/>
    <w:rsid w:val="007122E6"/>
    <w:rsid w:val="0071240A"/>
    <w:rsid w:val="00715E4F"/>
    <w:rsid w:val="00716CDE"/>
    <w:rsid w:val="00717272"/>
    <w:rsid w:val="00717DE2"/>
    <w:rsid w:val="00717EAE"/>
    <w:rsid w:val="007209FC"/>
    <w:rsid w:val="00722E27"/>
    <w:rsid w:val="007240EA"/>
    <w:rsid w:val="00725075"/>
    <w:rsid w:val="00727CDC"/>
    <w:rsid w:val="007301D0"/>
    <w:rsid w:val="00730F87"/>
    <w:rsid w:val="00731328"/>
    <w:rsid w:val="00735061"/>
    <w:rsid w:val="0073547B"/>
    <w:rsid w:val="0074104E"/>
    <w:rsid w:val="00741F1E"/>
    <w:rsid w:val="00743F87"/>
    <w:rsid w:val="00744EF3"/>
    <w:rsid w:val="007510A5"/>
    <w:rsid w:val="00752124"/>
    <w:rsid w:val="00753661"/>
    <w:rsid w:val="00753788"/>
    <w:rsid w:val="007548BF"/>
    <w:rsid w:val="007569DB"/>
    <w:rsid w:val="007572E2"/>
    <w:rsid w:val="00764A53"/>
    <w:rsid w:val="007707F9"/>
    <w:rsid w:val="00770BAD"/>
    <w:rsid w:val="007710C1"/>
    <w:rsid w:val="00773805"/>
    <w:rsid w:val="007802E4"/>
    <w:rsid w:val="007808C8"/>
    <w:rsid w:val="007809A8"/>
    <w:rsid w:val="00790132"/>
    <w:rsid w:val="00790CC7"/>
    <w:rsid w:val="00791500"/>
    <w:rsid w:val="0079262C"/>
    <w:rsid w:val="00792854"/>
    <w:rsid w:val="00792F38"/>
    <w:rsid w:val="007944B9"/>
    <w:rsid w:val="00794651"/>
    <w:rsid w:val="00796234"/>
    <w:rsid w:val="007A08ED"/>
    <w:rsid w:val="007A1E33"/>
    <w:rsid w:val="007A26FD"/>
    <w:rsid w:val="007A4705"/>
    <w:rsid w:val="007A55DD"/>
    <w:rsid w:val="007A76F0"/>
    <w:rsid w:val="007B03FF"/>
    <w:rsid w:val="007B6AD6"/>
    <w:rsid w:val="007C0021"/>
    <w:rsid w:val="007C0AF6"/>
    <w:rsid w:val="007C1FD4"/>
    <w:rsid w:val="007C2354"/>
    <w:rsid w:val="007C7E87"/>
    <w:rsid w:val="007D206D"/>
    <w:rsid w:val="007D20E1"/>
    <w:rsid w:val="007D5255"/>
    <w:rsid w:val="007E1263"/>
    <w:rsid w:val="007E1F43"/>
    <w:rsid w:val="007E4066"/>
    <w:rsid w:val="007F07B1"/>
    <w:rsid w:val="007F0B4A"/>
    <w:rsid w:val="007F0F91"/>
    <w:rsid w:val="007F1B8A"/>
    <w:rsid w:val="007F27CC"/>
    <w:rsid w:val="007F3687"/>
    <w:rsid w:val="007F418C"/>
    <w:rsid w:val="007F447F"/>
    <w:rsid w:val="007F4E9F"/>
    <w:rsid w:val="007F5AF5"/>
    <w:rsid w:val="007F62BB"/>
    <w:rsid w:val="00804892"/>
    <w:rsid w:val="00804C08"/>
    <w:rsid w:val="00805451"/>
    <w:rsid w:val="008067E9"/>
    <w:rsid w:val="00806839"/>
    <w:rsid w:val="0080761C"/>
    <w:rsid w:val="00810EC0"/>
    <w:rsid w:val="008114D3"/>
    <w:rsid w:val="00811B50"/>
    <w:rsid w:val="008120BD"/>
    <w:rsid w:val="0081660C"/>
    <w:rsid w:val="00816737"/>
    <w:rsid w:val="00820C81"/>
    <w:rsid w:val="0082184C"/>
    <w:rsid w:val="00822A26"/>
    <w:rsid w:val="008256DF"/>
    <w:rsid w:val="0082714A"/>
    <w:rsid w:val="00831B04"/>
    <w:rsid w:val="00831F89"/>
    <w:rsid w:val="00832870"/>
    <w:rsid w:val="00834514"/>
    <w:rsid w:val="008356B9"/>
    <w:rsid w:val="00837767"/>
    <w:rsid w:val="0084188A"/>
    <w:rsid w:val="0084325B"/>
    <w:rsid w:val="00843646"/>
    <w:rsid w:val="008441BB"/>
    <w:rsid w:val="0084518C"/>
    <w:rsid w:val="00845C8B"/>
    <w:rsid w:val="00846237"/>
    <w:rsid w:val="00851D1F"/>
    <w:rsid w:val="00852CAC"/>
    <w:rsid w:val="008545D5"/>
    <w:rsid w:val="00854B2F"/>
    <w:rsid w:val="00855097"/>
    <w:rsid w:val="008600A4"/>
    <w:rsid w:val="00860367"/>
    <w:rsid w:val="0086070F"/>
    <w:rsid w:val="00860C69"/>
    <w:rsid w:val="00861707"/>
    <w:rsid w:val="00862585"/>
    <w:rsid w:val="00862D7D"/>
    <w:rsid w:val="00863DC5"/>
    <w:rsid w:val="008657FA"/>
    <w:rsid w:val="00870036"/>
    <w:rsid w:val="00870D4A"/>
    <w:rsid w:val="00870DA0"/>
    <w:rsid w:val="00873437"/>
    <w:rsid w:val="00874B80"/>
    <w:rsid w:val="00874CA7"/>
    <w:rsid w:val="008764AB"/>
    <w:rsid w:val="00882477"/>
    <w:rsid w:val="00883534"/>
    <w:rsid w:val="00883A60"/>
    <w:rsid w:val="00884946"/>
    <w:rsid w:val="008862C6"/>
    <w:rsid w:val="00887CC6"/>
    <w:rsid w:val="00890C92"/>
    <w:rsid w:val="008932C6"/>
    <w:rsid w:val="00894860"/>
    <w:rsid w:val="00896007"/>
    <w:rsid w:val="0089672C"/>
    <w:rsid w:val="008A05DC"/>
    <w:rsid w:val="008A15DC"/>
    <w:rsid w:val="008A161E"/>
    <w:rsid w:val="008A37AE"/>
    <w:rsid w:val="008B1CE5"/>
    <w:rsid w:val="008B1EC8"/>
    <w:rsid w:val="008B26E9"/>
    <w:rsid w:val="008B5B59"/>
    <w:rsid w:val="008C41B8"/>
    <w:rsid w:val="008C4619"/>
    <w:rsid w:val="008C538A"/>
    <w:rsid w:val="008C5CB3"/>
    <w:rsid w:val="008C5CF1"/>
    <w:rsid w:val="008C68EF"/>
    <w:rsid w:val="008C6FD0"/>
    <w:rsid w:val="008C7272"/>
    <w:rsid w:val="008D1E13"/>
    <w:rsid w:val="008D2C61"/>
    <w:rsid w:val="008D2FE7"/>
    <w:rsid w:val="008D3BE4"/>
    <w:rsid w:val="008D6217"/>
    <w:rsid w:val="008E0DF0"/>
    <w:rsid w:val="008E3CC4"/>
    <w:rsid w:val="008E6635"/>
    <w:rsid w:val="008E7942"/>
    <w:rsid w:val="008F17E6"/>
    <w:rsid w:val="008F284C"/>
    <w:rsid w:val="008F37BF"/>
    <w:rsid w:val="008F6C08"/>
    <w:rsid w:val="00903DB6"/>
    <w:rsid w:val="00904030"/>
    <w:rsid w:val="00907340"/>
    <w:rsid w:val="00907DFD"/>
    <w:rsid w:val="00910453"/>
    <w:rsid w:val="0091047C"/>
    <w:rsid w:val="009115A4"/>
    <w:rsid w:val="0091217A"/>
    <w:rsid w:val="00912C1B"/>
    <w:rsid w:val="00913822"/>
    <w:rsid w:val="00914917"/>
    <w:rsid w:val="009163AF"/>
    <w:rsid w:val="009169BA"/>
    <w:rsid w:val="00917288"/>
    <w:rsid w:val="00917B88"/>
    <w:rsid w:val="00922F00"/>
    <w:rsid w:val="00923486"/>
    <w:rsid w:val="00923C70"/>
    <w:rsid w:val="009245F0"/>
    <w:rsid w:val="009265C0"/>
    <w:rsid w:val="00927F0E"/>
    <w:rsid w:val="00930798"/>
    <w:rsid w:val="0093291B"/>
    <w:rsid w:val="00933B6A"/>
    <w:rsid w:val="00935E3A"/>
    <w:rsid w:val="00937216"/>
    <w:rsid w:val="00940155"/>
    <w:rsid w:val="00940FF1"/>
    <w:rsid w:val="009418FB"/>
    <w:rsid w:val="00942117"/>
    <w:rsid w:val="009421DE"/>
    <w:rsid w:val="00944A36"/>
    <w:rsid w:val="00946C6B"/>
    <w:rsid w:val="00947F81"/>
    <w:rsid w:val="00951F0B"/>
    <w:rsid w:val="009520FD"/>
    <w:rsid w:val="009534A3"/>
    <w:rsid w:val="009539FF"/>
    <w:rsid w:val="00962894"/>
    <w:rsid w:val="00964F0D"/>
    <w:rsid w:val="00970BD9"/>
    <w:rsid w:val="0097480C"/>
    <w:rsid w:val="00974D35"/>
    <w:rsid w:val="0097627B"/>
    <w:rsid w:val="00986425"/>
    <w:rsid w:val="0098799E"/>
    <w:rsid w:val="0099092D"/>
    <w:rsid w:val="009966B4"/>
    <w:rsid w:val="009970A8"/>
    <w:rsid w:val="009979C9"/>
    <w:rsid w:val="009A0052"/>
    <w:rsid w:val="009A3AB4"/>
    <w:rsid w:val="009A4420"/>
    <w:rsid w:val="009A62C7"/>
    <w:rsid w:val="009A70E9"/>
    <w:rsid w:val="009A74C6"/>
    <w:rsid w:val="009A78B7"/>
    <w:rsid w:val="009B1361"/>
    <w:rsid w:val="009B5CE1"/>
    <w:rsid w:val="009B5FF8"/>
    <w:rsid w:val="009C0842"/>
    <w:rsid w:val="009C2CE0"/>
    <w:rsid w:val="009C3EB1"/>
    <w:rsid w:val="009C4D5D"/>
    <w:rsid w:val="009C6F28"/>
    <w:rsid w:val="009C747E"/>
    <w:rsid w:val="009D0C2B"/>
    <w:rsid w:val="009D1AFE"/>
    <w:rsid w:val="009D30B3"/>
    <w:rsid w:val="009D70C8"/>
    <w:rsid w:val="009E0001"/>
    <w:rsid w:val="009E106C"/>
    <w:rsid w:val="009E1510"/>
    <w:rsid w:val="009E1F04"/>
    <w:rsid w:val="009E2C08"/>
    <w:rsid w:val="009E4292"/>
    <w:rsid w:val="009E5311"/>
    <w:rsid w:val="009E6AC5"/>
    <w:rsid w:val="009F1763"/>
    <w:rsid w:val="009F4498"/>
    <w:rsid w:val="009F4A7D"/>
    <w:rsid w:val="009F5B8A"/>
    <w:rsid w:val="009F6C41"/>
    <w:rsid w:val="009F773C"/>
    <w:rsid w:val="00A01C75"/>
    <w:rsid w:val="00A01EB9"/>
    <w:rsid w:val="00A0351B"/>
    <w:rsid w:val="00A051D0"/>
    <w:rsid w:val="00A07C6C"/>
    <w:rsid w:val="00A11A3A"/>
    <w:rsid w:val="00A14939"/>
    <w:rsid w:val="00A15BE8"/>
    <w:rsid w:val="00A169C8"/>
    <w:rsid w:val="00A1786F"/>
    <w:rsid w:val="00A25427"/>
    <w:rsid w:val="00A2604B"/>
    <w:rsid w:val="00A305AE"/>
    <w:rsid w:val="00A33F27"/>
    <w:rsid w:val="00A3731D"/>
    <w:rsid w:val="00A378F8"/>
    <w:rsid w:val="00A45A03"/>
    <w:rsid w:val="00A45CCD"/>
    <w:rsid w:val="00A53E7B"/>
    <w:rsid w:val="00A574EB"/>
    <w:rsid w:val="00A5766B"/>
    <w:rsid w:val="00A6258E"/>
    <w:rsid w:val="00A62FB9"/>
    <w:rsid w:val="00A63EA4"/>
    <w:rsid w:val="00A72EB0"/>
    <w:rsid w:val="00A73FC7"/>
    <w:rsid w:val="00A74C86"/>
    <w:rsid w:val="00A81475"/>
    <w:rsid w:val="00A81942"/>
    <w:rsid w:val="00A83C01"/>
    <w:rsid w:val="00A87F67"/>
    <w:rsid w:val="00A9021C"/>
    <w:rsid w:val="00A96B19"/>
    <w:rsid w:val="00A977F5"/>
    <w:rsid w:val="00AA01C8"/>
    <w:rsid w:val="00AA2BC6"/>
    <w:rsid w:val="00AA30E1"/>
    <w:rsid w:val="00AB0117"/>
    <w:rsid w:val="00AB0E07"/>
    <w:rsid w:val="00AB266A"/>
    <w:rsid w:val="00AB4025"/>
    <w:rsid w:val="00AB4276"/>
    <w:rsid w:val="00AB4B75"/>
    <w:rsid w:val="00AB56C2"/>
    <w:rsid w:val="00AB67E5"/>
    <w:rsid w:val="00AB6944"/>
    <w:rsid w:val="00AB798A"/>
    <w:rsid w:val="00AC096E"/>
    <w:rsid w:val="00AC0C56"/>
    <w:rsid w:val="00AC10B8"/>
    <w:rsid w:val="00AC31F0"/>
    <w:rsid w:val="00AC3468"/>
    <w:rsid w:val="00AC53CA"/>
    <w:rsid w:val="00AC60F4"/>
    <w:rsid w:val="00AD0055"/>
    <w:rsid w:val="00AD11B6"/>
    <w:rsid w:val="00AD25C7"/>
    <w:rsid w:val="00AD3255"/>
    <w:rsid w:val="00AD5D1C"/>
    <w:rsid w:val="00AD5DD7"/>
    <w:rsid w:val="00AD643F"/>
    <w:rsid w:val="00AD6558"/>
    <w:rsid w:val="00AD68BE"/>
    <w:rsid w:val="00AE3288"/>
    <w:rsid w:val="00AE3829"/>
    <w:rsid w:val="00AE75D9"/>
    <w:rsid w:val="00AF09BF"/>
    <w:rsid w:val="00AF2EC0"/>
    <w:rsid w:val="00AF4181"/>
    <w:rsid w:val="00AF4B5A"/>
    <w:rsid w:val="00AF53F3"/>
    <w:rsid w:val="00AF5E69"/>
    <w:rsid w:val="00AF601E"/>
    <w:rsid w:val="00AF6864"/>
    <w:rsid w:val="00AF6A69"/>
    <w:rsid w:val="00AF7D14"/>
    <w:rsid w:val="00B00F4F"/>
    <w:rsid w:val="00B01BE3"/>
    <w:rsid w:val="00B02DDB"/>
    <w:rsid w:val="00B031B1"/>
    <w:rsid w:val="00B049C4"/>
    <w:rsid w:val="00B04ED5"/>
    <w:rsid w:val="00B114BE"/>
    <w:rsid w:val="00B1395B"/>
    <w:rsid w:val="00B17044"/>
    <w:rsid w:val="00B20DC1"/>
    <w:rsid w:val="00B21797"/>
    <w:rsid w:val="00B217B4"/>
    <w:rsid w:val="00B21F6B"/>
    <w:rsid w:val="00B23899"/>
    <w:rsid w:val="00B248E8"/>
    <w:rsid w:val="00B277D7"/>
    <w:rsid w:val="00B30B1B"/>
    <w:rsid w:val="00B30F97"/>
    <w:rsid w:val="00B327CD"/>
    <w:rsid w:val="00B33393"/>
    <w:rsid w:val="00B3451D"/>
    <w:rsid w:val="00B34B12"/>
    <w:rsid w:val="00B366F0"/>
    <w:rsid w:val="00B374FF"/>
    <w:rsid w:val="00B37D2E"/>
    <w:rsid w:val="00B37EEE"/>
    <w:rsid w:val="00B41586"/>
    <w:rsid w:val="00B420D8"/>
    <w:rsid w:val="00B4286E"/>
    <w:rsid w:val="00B43A5F"/>
    <w:rsid w:val="00B46242"/>
    <w:rsid w:val="00B46B87"/>
    <w:rsid w:val="00B479A5"/>
    <w:rsid w:val="00B47EA0"/>
    <w:rsid w:val="00B5071A"/>
    <w:rsid w:val="00B50F25"/>
    <w:rsid w:val="00B5122F"/>
    <w:rsid w:val="00B528C9"/>
    <w:rsid w:val="00B52AD3"/>
    <w:rsid w:val="00B538F9"/>
    <w:rsid w:val="00B54640"/>
    <w:rsid w:val="00B54967"/>
    <w:rsid w:val="00B54CB3"/>
    <w:rsid w:val="00B57989"/>
    <w:rsid w:val="00B61AA8"/>
    <w:rsid w:val="00B62169"/>
    <w:rsid w:val="00B625C0"/>
    <w:rsid w:val="00B62D8F"/>
    <w:rsid w:val="00B72FDA"/>
    <w:rsid w:val="00B74880"/>
    <w:rsid w:val="00B75002"/>
    <w:rsid w:val="00B75157"/>
    <w:rsid w:val="00B754DE"/>
    <w:rsid w:val="00B818E7"/>
    <w:rsid w:val="00B82DE5"/>
    <w:rsid w:val="00B8350E"/>
    <w:rsid w:val="00B836AC"/>
    <w:rsid w:val="00B843B0"/>
    <w:rsid w:val="00B84852"/>
    <w:rsid w:val="00B85522"/>
    <w:rsid w:val="00B85A19"/>
    <w:rsid w:val="00B86C39"/>
    <w:rsid w:val="00B95723"/>
    <w:rsid w:val="00B96739"/>
    <w:rsid w:val="00BA1947"/>
    <w:rsid w:val="00BA23AA"/>
    <w:rsid w:val="00BA2B81"/>
    <w:rsid w:val="00BA45DC"/>
    <w:rsid w:val="00BA582A"/>
    <w:rsid w:val="00BA693F"/>
    <w:rsid w:val="00BB1983"/>
    <w:rsid w:val="00BB29BA"/>
    <w:rsid w:val="00BB76F3"/>
    <w:rsid w:val="00BB7801"/>
    <w:rsid w:val="00BC323D"/>
    <w:rsid w:val="00BC343C"/>
    <w:rsid w:val="00BC3AA0"/>
    <w:rsid w:val="00BC45E9"/>
    <w:rsid w:val="00BC5539"/>
    <w:rsid w:val="00BC59E0"/>
    <w:rsid w:val="00BC5F0D"/>
    <w:rsid w:val="00BC6F51"/>
    <w:rsid w:val="00BD09CA"/>
    <w:rsid w:val="00BD22D4"/>
    <w:rsid w:val="00BE150D"/>
    <w:rsid w:val="00BE2CAB"/>
    <w:rsid w:val="00BE5BD4"/>
    <w:rsid w:val="00BE5E96"/>
    <w:rsid w:val="00BE7C01"/>
    <w:rsid w:val="00BF422C"/>
    <w:rsid w:val="00BF4A48"/>
    <w:rsid w:val="00C01673"/>
    <w:rsid w:val="00C01EB6"/>
    <w:rsid w:val="00C0208E"/>
    <w:rsid w:val="00C0439F"/>
    <w:rsid w:val="00C054FF"/>
    <w:rsid w:val="00C0578C"/>
    <w:rsid w:val="00C12163"/>
    <w:rsid w:val="00C133C8"/>
    <w:rsid w:val="00C13E66"/>
    <w:rsid w:val="00C14704"/>
    <w:rsid w:val="00C16531"/>
    <w:rsid w:val="00C21933"/>
    <w:rsid w:val="00C219B2"/>
    <w:rsid w:val="00C22311"/>
    <w:rsid w:val="00C2248A"/>
    <w:rsid w:val="00C25F75"/>
    <w:rsid w:val="00C26F62"/>
    <w:rsid w:val="00C27459"/>
    <w:rsid w:val="00C30953"/>
    <w:rsid w:val="00C32504"/>
    <w:rsid w:val="00C337B2"/>
    <w:rsid w:val="00C340E2"/>
    <w:rsid w:val="00C34381"/>
    <w:rsid w:val="00C35E28"/>
    <w:rsid w:val="00C362FF"/>
    <w:rsid w:val="00C41377"/>
    <w:rsid w:val="00C42F96"/>
    <w:rsid w:val="00C43452"/>
    <w:rsid w:val="00C45797"/>
    <w:rsid w:val="00C45F4F"/>
    <w:rsid w:val="00C47258"/>
    <w:rsid w:val="00C479E8"/>
    <w:rsid w:val="00C50779"/>
    <w:rsid w:val="00C50E4A"/>
    <w:rsid w:val="00C52C73"/>
    <w:rsid w:val="00C5430E"/>
    <w:rsid w:val="00C544B2"/>
    <w:rsid w:val="00C54B7F"/>
    <w:rsid w:val="00C55BA5"/>
    <w:rsid w:val="00C5657C"/>
    <w:rsid w:val="00C5793A"/>
    <w:rsid w:val="00C629A4"/>
    <w:rsid w:val="00C63FC9"/>
    <w:rsid w:val="00C668B0"/>
    <w:rsid w:val="00C75354"/>
    <w:rsid w:val="00C76234"/>
    <w:rsid w:val="00C77AAE"/>
    <w:rsid w:val="00C80EFE"/>
    <w:rsid w:val="00C822B1"/>
    <w:rsid w:val="00C8532C"/>
    <w:rsid w:val="00C87D63"/>
    <w:rsid w:val="00C9085F"/>
    <w:rsid w:val="00C921F8"/>
    <w:rsid w:val="00C9309C"/>
    <w:rsid w:val="00C9533B"/>
    <w:rsid w:val="00C96B6F"/>
    <w:rsid w:val="00CA036E"/>
    <w:rsid w:val="00CA4651"/>
    <w:rsid w:val="00CA6FF9"/>
    <w:rsid w:val="00CA75C4"/>
    <w:rsid w:val="00CA7CDB"/>
    <w:rsid w:val="00CB070D"/>
    <w:rsid w:val="00CB199E"/>
    <w:rsid w:val="00CB5164"/>
    <w:rsid w:val="00CB584B"/>
    <w:rsid w:val="00CB6499"/>
    <w:rsid w:val="00CC4622"/>
    <w:rsid w:val="00CC4B50"/>
    <w:rsid w:val="00CC4CA2"/>
    <w:rsid w:val="00CC6186"/>
    <w:rsid w:val="00CC6377"/>
    <w:rsid w:val="00CC67B0"/>
    <w:rsid w:val="00CC6A41"/>
    <w:rsid w:val="00CC6F24"/>
    <w:rsid w:val="00CC770E"/>
    <w:rsid w:val="00CD05D7"/>
    <w:rsid w:val="00CD3D26"/>
    <w:rsid w:val="00CD7A17"/>
    <w:rsid w:val="00CE3079"/>
    <w:rsid w:val="00CE3658"/>
    <w:rsid w:val="00CF02D2"/>
    <w:rsid w:val="00CF074B"/>
    <w:rsid w:val="00CF0F6B"/>
    <w:rsid w:val="00CF18A9"/>
    <w:rsid w:val="00CF1C39"/>
    <w:rsid w:val="00CF1CF4"/>
    <w:rsid w:val="00D00CED"/>
    <w:rsid w:val="00D012B8"/>
    <w:rsid w:val="00D05B45"/>
    <w:rsid w:val="00D1402C"/>
    <w:rsid w:val="00D147F1"/>
    <w:rsid w:val="00D17337"/>
    <w:rsid w:val="00D176DD"/>
    <w:rsid w:val="00D2202B"/>
    <w:rsid w:val="00D22A66"/>
    <w:rsid w:val="00D22A82"/>
    <w:rsid w:val="00D25906"/>
    <w:rsid w:val="00D27335"/>
    <w:rsid w:val="00D30CF8"/>
    <w:rsid w:val="00D31396"/>
    <w:rsid w:val="00D313B1"/>
    <w:rsid w:val="00D3511C"/>
    <w:rsid w:val="00D353F7"/>
    <w:rsid w:val="00D36082"/>
    <w:rsid w:val="00D3614E"/>
    <w:rsid w:val="00D37588"/>
    <w:rsid w:val="00D4149D"/>
    <w:rsid w:val="00D43453"/>
    <w:rsid w:val="00D43DED"/>
    <w:rsid w:val="00D43EF8"/>
    <w:rsid w:val="00D445D9"/>
    <w:rsid w:val="00D45890"/>
    <w:rsid w:val="00D45DD7"/>
    <w:rsid w:val="00D473A3"/>
    <w:rsid w:val="00D512AB"/>
    <w:rsid w:val="00D517DA"/>
    <w:rsid w:val="00D52E8A"/>
    <w:rsid w:val="00D55600"/>
    <w:rsid w:val="00D5562A"/>
    <w:rsid w:val="00D56BBF"/>
    <w:rsid w:val="00D57AF4"/>
    <w:rsid w:val="00D60C81"/>
    <w:rsid w:val="00D61482"/>
    <w:rsid w:val="00D63AE4"/>
    <w:rsid w:val="00D63B12"/>
    <w:rsid w:val="00D64097"/>
    <w:rsid w:val="00D64B28"/>
    <w:rsid w:val="00D654F2"/>
    <w:rsid w:val="00D67B29"/>
    <w:rsid w:val="00D709E1"/>
    <w:rsid w:val="00D71AE5"/>
    <w:rsid w:val="00D72602"/>
    <w:rsid w:val="00D73209"/>
    <w:rsid w:val="00D8301C"/>
    <w:rsid w:val="00D8319A"/>
    <w:rsid w:val="00D85397"/>
    <w:rsid w:val="00D862D4"/>
    <w:rsid w:val="00D87D73"/>
    <w:rsid w:val="00D87E4D"/>
    <w:rsid w:val="00D90929"/>
    <w:rsid w:val="00D92BB4"/>
    <w:rsid w:val="00D930BC"/>
    <w:rsid w:val="00D9380C"/>
    <w:rsid w:val="00D94B95"/>
    <w:rsid w:val="00D9616C"/>
    <w:rsid w:val="00DA0B14"/>
    <w:rsid w:val="00DA0FD9"/>
    <w:rsid w:val="00DA1FB8"/>
    <w:rsid w:val="00DA2549"/>
    <w:rsid w:val="00DA2E46"/>
    <w:rsid w:val="00DA3AB5"/>
    <w:rsid w:val="00DA46DB"/>
    <w:rsid w:val="00DA47C9"/>
    <w:rsid w:val="00DA5BB4"/>
    <w:rsid w:val="00DA5E3C"/>
    <w:rsid w:val="00DA796D"/>
    <w:rsid w:val="00DB0160"/>
    <w:rsid w:val="00DB0FD5"/>
    <w:rsid w:val="00DB3F18"/>
    <w:rsid w:val="00DB4879"/>
    <w:rsid w:val="00DB57F4"/>
    <w:rsid w:val="00DB5D91"/>
    <w:rsid w:val="00DC034B"/>
    <w:rsid w:val="00DC08E9"/>
    <w:rsid w:val="00DC2613"/>
    <w:rsid w:val="00DC4B53"/>
    <w:rsid w:val="00DC6C4E"/>
    <w:rsid w:val="00DC70A7"/>
    <w:rsid w:val="00DD1969"/>
    <w:rsid w:val="00DD31DE"/>
    <w:rsid w:val="00DD3D95"/>
    <w:rsid w:val="00DD4911"/>
    <w:rsid w:val="00DD609F"/>
    <w:rsid w:val="00DE1ADA"/>
    <w:rsid w:val="00DE25E8"/>
    <w:rsid w:val="00DE2B8B"/>
    <w:rsid w:val="00DE4BFE"/>
    <w:rsid w:val="00DE5DAC"/>
    <w:rsid w:val="00DF1043"/>
    <w:rsid w:val="00DF1A4D"/>
    <w:rsid w:val="00DF35D1"/>
    <w:rsid w:val="00DF5C79"/>
    <w:rsid w:val="00E01119"/>
    <w:rsid w:val="00E011FB"/>
    <w:rsid w:val="00E029A9"/>
    <w:rsid w:val="00E03788"/>
    <w:rsid w:val="00E03985"/>
    <w:rsid w:val="00E043DB"/>
    <w:rsid w:val="00E0592D"/>
    <w:rsid w:val="00E06EFC"/>
    <w:rsid w:val="00E10DE9"/>
    <w:rsid w:val="00E11674"/>
    <w:rsid w:val="00E139AC"/>
    <w:rsid w:val="00E17543"/>
    <w:rsid w:val="00E22ADC"/>
    <w:rsid w:val="00E22F64"/>
    <w:rsid w:val="00E23D9E"/>
    <w:rsid w:val="00E24DED"/>
    <w:rsid w:val="00E250B5"/>
    <w:rsid w:val="00E25A8B"/>
    <w:rsid w:val="00E26670"/>
    <w:rsid w:val="00E27401"/>
    <w:rsid w:val="00E306DE"/>
    <w:rsid w:val="00E30D60"/>
    <w:rsid w:val="00E32BA4"/>
    <w:rsid w:val="00E35C05"/>
    <w:rsid w:val="00E411B9"/>
    <w:rsid w:val="00E42022"/>
    <w:rsid w:val="00E44779"/>
    <w:rsid w:val="00E4555C"/>
    <w:rsid w:val="00E47216"/>
    <w:rsid w:val="00E47695"/>
    <w:rsid w:val="00E5023E"/>
    <w:rsid w:val="00E5044D"/>
    <w:rsid w:val="00E50B06"/>
    <w:rsid w:val="00E51918"/>
    <w:rsid w:val="00E5266F"/>
    <w:rsid w:val="00E526D6"/>
    <w:rsid w:val="00E52CC9"/>
    <w:rsid w:val="00E55D04"/>
    <w:rsid w:val="00E57AF6"/>
    <w:rsid w:val="00E607C5"/>
    <w:rsid w:val="00E6109C"/>
    <w:rsid w:val="00E62705"/>
    <w:rsid w:val="00E62BF5"/>
    <w:rsid w:val="00E641AE"/>
    <w:rsid w:val="00E65385"/>
    <w:rsid w:val="00E6720F"/>
    <w:rsid w:val="00E71190"/>
    <w:rsid w:val="00E7265E"/>
    <w:rsid w:val="00E7296F"/>
    <w:rsid w:val="00E72C9C"/>
    <w:rsid w:val="00E75704"/>
    <w:rsid w:val="00E75863"/>
    <w:rsid w:val="00E76039"/>
    <w:rsid w:val="00E76810"/>
    <w:rsid w:val="00E76D3D"/>
    <w:rsid w:val="00E7719E"/>
    <w:rsid w:val="00E814FA"/>
    <w:rsid w:val="00E82A20"/>
    <w:rsid w:val="00E8463B"/>
    <w:rsid w:val="00E84C8C"/>
    <w:rsid w:val="00E85235"/>
    <w:rsid w:val="00E86044"/>
    <w:rsid w:val="00E86137"/>
    <w:rsid w:val="00E86B01"/>
    <w:rsid w:val="00E93DA1"/>
    <w:rsid w:val="00E95667"/>
    <w:rsid w:val="00E97451"/>
    <w:rsid w:val="00E97601"/>
    <w:rsid w:val="00E97D47"/>
    <w:rsid w:val="00E97FF8"/>
    <w:rsid w:val="00EA0180"/>
    <w:rsid w:val="00EA4063"/>
    <w:rsid w:val="00EB02CF"/>
    <w:rsid w:val="00EB044E"/>
    <w:rsid w:val="00EB0D9F"/>
    <w:rsid w:val="00EB11EA"/>
    <w:rsid w:val="00EB1314"/>
    <w:rsid w:val="00EB1C6F"/>
    <w:rsid w:val="00EB68F2"/>
    <w:rsid w:val="00EB779F"/>
    <w:rsid w:val="00EC14BD"/>
    <w:rsid w:val="00EC1D78"/>
    <w:rsid w:val="00EC39CE"/>
    <w:rsid w:val="00EC482E"/>
    <w:rsid w:val="00EC49EF"/>
    <w:rsid w:val="00EC5427"/>
    <w:rsid w:val="00EC6DEC"/>
    <w:rsid w:val="00EC6FF6"/>
    <w:rsid w:val="00ED0B3A"/>
    <w:rsid w:val="00ED479B"/>
    <w:rsid w:val="00ED5840"/>
    <w:rsid w:val="00ED5928"/>
    <w:rsid w:val="00ED5EA6"/>
    <w:rsid w:val="00ED650C"/>
    <w:rsid w:val="00ED797B"/>
    <w:rsid w:val="00EE14DE"/>
    <w:rsid w:val="00EE2034"/>
    <w:rsid w:val="00EE3B3E"/>
    <w:rsid w:val="00EE4743"/>
    <w:rsid w:val="00EE72B8"/>
    <w:rsid w:val="00EF0690"/>
    <w:rsid w:val="00EF1C5B"/>
    <w:rsid w:val="00EF2538"/>
    <w:rsid w:val="00EF31E7"/>
    <w:rsid w:val="00EF576E"/>
    <w:rsid w:val="00F02F21"/>
    <w:rsid w:val="00F03AEA"/>
    <w:rsid w:val="00F05DC4"/>
    <w:rsid w:val="00F123D0"/>
    <w:rsid w:val="00F12FD4"/>
    <w:rsid w:val="00F1366E"/>
    <w:rsid w:val="00F21915"/>
    <w:rsid w:val="00F227AB"/>
    <w:rsid w:val="00F310A4"/>
    <w:rsid w:val="00F33B0D"/>
    <w:rsid w:val="00F35866"/>
    <w:rsid w:val="00F37706"/>
    <w:rsid w:val="00F40381"/>
    <w:rsid w:val="00F43FC5"/>
    <w:rsid w:val="00F45F3C"/>
    <w:rsid w:val="00F465C9"/>
    <w:rsid w:val="00F510BB"/>
    <w:rsid w:val="00F52C2B"/>
    <w:rsid w:val="00F53EA4"/>
    <w:rsid w:val="00F5494F"/>
    <w:rsid w:val="00F55026"/>
    <w:rsid w:val="00F57B6F"/>
    <w:rsid w:val="00F613B1"/>
    <w:rsid w:val="00F63C4A"/>
    <w:rsid w:val="00F64B9A"/>
    <w:rsid w:val="00F65111"/>
    <w:rsid w:val="00F7241E"/>
    <w:rsid w:val="00F72A55"/>
    <w:rsid w:val="00F735A2"/>
    <w:rsid w:val="00F73B99"/>
    <w:rsid w:val="00F740ED"/>
    <w:rsid w:val="00F74689"/>
    <w:rsid w:val="00F80053"/>
    <w:rsid w:val="00F83D32"/>
    <w:rsid w:val="00F84B29"/>
    <w:rsid w:val="00F859AA"/>
    <w:rsid w:val="00F86DCC"/>
    <w:rsid w:val="00F87420"/>
    <w:rsid w:val="00F90304"/>
    <w:rsid w:val="00F90F73"/>
    <w:rsid w:val="00F95EE3"/>
    <w:rsid w:val="00F95FC3"/>
    <w:rsid w:val="00F96BC4"/>
    <w:rsid w:val="00F97270"/>
    <w:rsid w:val="00FA5FB9"/>
    <w:rsid w:val="00FA6616"/>
    <w:rsid w:val="00FB07C5"/>
    <w:rsid w:val="00FB09C1"/>
    <w:rsid w:val="00FB3BD0"/>
    <w:rsid w:val="00FB451E"/>
    <w:rsid w:val="00FB5AE6"/>
    <w:rsid w:val="00FB7FAC"/>
    <w:rsid w:val="00FC34DD"/>
    <w:rsid w:val="00FC3546"/>
    <w:rsid w:val="00FD0D7F"/>
    <w:rsid w:val="00FD2B58"/>
    <w:rsid w:val="00FD4738"/>
    <w:rsid w:val="00FD515C"/>
    <w:rsid w:val="00FD6B0E"/>
    <w:rsid w:val="00FE1E2D"/>
    <w:rsid w:val="00FE6D79"/>
    <w:rsid w:val="00FF3EEC"/>
    <w:rsid w:val="00FF4B01"/>
    <w:rsid w:val="00FF7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61E"/>
  </w:style>
  <w:style w:type="paragraph" w:styleId="2">
    <w:name w:val="heading 2"/>
    <w:basedOn w:val="a"/>
    <w:link w:val="20"/>
    <w:uiPriority w:val="9"/>
    <w:qFormat/>
    <w:rsid w:val="000B30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30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B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15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9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8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4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2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98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0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2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6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1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2456</Words>
  <Characters>14000</Characters>
  <Application>Microsoft Office Word</Application>
  <DocSecurity>0</DocSecurity>
  <Lines>116</Lines>
  <Paragraphs>32</Paragraphs>
  <ScaleCrop>false</ScaleCrop>
  <Company/>
  <LinksUpToDate>false</LinksUpToDate>
  <CharactersWithSpaces>16424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2025-05-19T11:59:00Z</dcterms:created>
  <dcterms:modified xsi:type="dcterms:W3CDTF">2025-05-19T13:05:00Z</dcterms:modified>
</cp:coreProperties>
</file>